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219" w:rsidRPr="001837E1" w:rsidRDefault="00501219" w:rsidP="001837E1">
      <w:pPr>
        <w:pStyle w:val="ConsPlusTitlePage"/>
        <w:rPr>
          <w:rFonts w:ascii="Times New Roman" w:hAnsi="Times New Roman" w:cs="Times New Roman"/>
          <w:sz w:val="28"/>
          <w:szCs w:val="28"/>
        </w:rPr>
      </w:pPr>
      <w:bookmarkStart w:id="0" w:name="_GoBack"/>
      <w:bookmarkEnd w:id="0"/>
    </w:p>
    <w:p w:rsidR="00501219" w:rsidRPr="001837E1" w:rsidRDefault="00501219" w:rsidP="001837E1">
      <w:pPr>
        <w:pStyle w:val="ConsPlusNormal"/>
        <w:ind w:firstLine="540"/>
        <w:jc w:val="both"/>
        <w:outlineLvl w:val="0"/>
        <w:rPr>
          <w:rFonts w:ascii="Times New Roman" w:hAnsi="Times New Roman" w:cs="Times New Roman"/>
          <w:sz w:val="28"/>
          <w:szCs w:val="28"/>
        </w:rPr>
      </w:pPr>
    </w:p>
    <w:p w:rsidR="00501219" w:rsidRPr="001837E1" w:rsidRDefault="00501219" w:rsidP="001837E1">
      <w:pPr>
        <w:pStyle w:val="ConsPlusTitle"/>
        <w:jc w:val="center"/>
        <w:rPr>
          <w:rFonts w:ascii="Times New Roman" w:hAnsi="Times New Roman" w:cs="Times New Roman"/>
          <w:sz w:val="28"/>
          <w:szCs w:val="28"/>
        </w:rPr>
      </w:pPr>
      <w:r w:rsidRPr="001837E1">
        <w:rPr>
          <w:rFonts w:ascii="Times New Roman" w:hAnsi="Times New Roman" w:cs="Times New Roman"/>
          <w:sz w:val="28"/>
          <w:szCs w:val="28"/>
        </w:rPr>
        <w:t>АРБИТРАЖНЫЙ СУД МОСКОВСКОГО ОКРУГА</w:t>
      </w:r>
    </w:p>
    <w:p w:rsidR="00501219" w:rsidRPr="001837E1" w:rsidRDefault="00501219" w:rsidP="001837E1">
      <w:pPr>
        <w:pStyle w:val="ConsPlusTitle"/>
        <w:jc w:val="center"/>
        <w:rPr>
          <w:rFonts w:ascii="Times New Roman" w:hAnsi="Times New Roman" w:cs="Times New Roman"/>
          <w:sz w:val="28"/>
          <w:szCs w:val="28"/>
        </w:rPr>
      </w:pPr>
    </w:p>
    <w:p w:rsidR="00501219" w:rsidRPr="001837E1" w:rsidRDefault="00501219" w:rsidP="001837E1">
      <w:pPr>
        <w:pStyle w:val="ConsPlusTitle"/>
        <w:jc w:val="center"/>
        <w:rPr>
          <w:rFonts w:ascii="Times New Roman" w:hAnsi="Times New Roman" w:cs="Times New Roman"/>
          <w:sz w:val="28"/>
          <w:szCs w:val="28"/>
        </w:rPr>
      </w:pPr>
      <w:r w:rsidRPr="001837E1">
        <w:rPr>
          <w:rFonts w:ascii="Times New Roman" w:hAnsi="Times New Roman" w:cs="Times New Roman"/>
          <w:sz w:val="28"/>
          <w:szCs w:val="28"/>
        </w:rPr>
        <w:t>ПОСТАНОВЛЕНИЕ</w:t>
      </w:r>
    </w:p>
    <w:p w:rsidR="00501219" w:rsidRPr="001837E1" w:rsidRDefault="00501219" w:rsidP="001837E1">
      <w:pPr>
        <w:pStyle w:val="ConsPlusTitle"/>
        <w:jc w:val="center"/>
        <w:rPr>
          <w:rFonts w:ascii="Times New Roman" w:hAnsi="Times New Roman" w:cs="Times New Roman"/>
          <w:sz w:val="28"/>
          <w:szCs w:val="28"/>
        </w:rPr>
      </w:pPr>
      <w:r w:rsidRPr="001837E1">
        <w:rPr>
          <w:rFonts w:ascii="Times New Roman" w:hAnsi="Times New Roman" w:cs="Times New Roman"/>
          <w:sz w:val="28"/>
          <w:szCs w:val="28"/>
        </w:rPr>
        <w:t>от 30 мая 2023 г. по делу N А40-198172/22</w:t>
      </w:r>
    </w:p>
    <w:p w:rsidR="00501219" w:rsidRPr="001837E1" w:rsidRDefault="00501219" w:rsidP="001837E1">
      <w:pPr>
        <w:pStyle w:val="ConsPlusNormal"/>
        <w:ind w:firstLine="540"/>
        <w:jc w:val="both"/>
        <w:rPr>
          <w:rFonts w:ascii="Times New Roman" w:hAnsi="Times New Roman" w:cs="Times New Roman"/>
          <w:sz w:val="28"/>
          <w:szCs w:val="28"/>
        </w:rPr>
      </w:pPr>
    </w:p>
    <w:p w:rsidR="00501219" w:rsidRPr="001837E1" w:rsidRDefault="00501219" w:rsidP="001837E1">
      <w:pPr>
        <w:pStyle w:val="ConsPlusNormal"/>
        <w:ind w:firstLine="540"/>
        <w:jc w:val="both"/>
        <w:rPr>
          <w:rFonts w:ascii="Times New Roman" w:hAnsi="Times New Roman" w:cs="Times New Roman"/>
          <w:sz w:val="28"/>
          <w:szCs w:val="28"/>
        </w:rPr>
      </w:pPr>
      <w:r w:rsidRPr="001837E1">
        <w:rPr>
          <w:rFonts w:ascii="Times New Roman" w:hAnsi="Times New Roman" w:cs="Times New Roman"/>
          <w:sz w:val="28"/>
          <w:szCs w:val="28"/>
        </w:rPr>
        <w:t>Резолютивная часть постановления объявлена 23 мая 2023 года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Полный текст постановления изготовлен 30 мая 2023 года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Арбитражный суд Московского округа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в составе:</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председательствующего судьи Нечаева С.В.,</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судей Горшковой М.П., Гришиной Т.Ю.,</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при участии в судебном заседании:</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от истца: Батурина С.С., </w:t>
      </w:r>
      <w:proofErr w:type="spellStart"/>
      <w:r w:rsidRPr="001837E1">
        <w:rPr>
          <w:rFonts w:ascii="Times New Roman" w:hAnsi="Times New Roman" w:cs="Times New Roman"/>
          <w:sz w:val="28"/>
          <w:szCs w:val="28"/>
        </w:rPr>
        <w:t>дов</w:t>
      </w:r>
      <w:proofErr w:type="spellEnd"/>
      <w:r w:rsidRPr="001837E1">
        <w:rPr>
          <w:rFonts w:ascii="Times New Roman" w:hAnsi="Times New Roman" w:cs="Times New Roman"/>
          <w:sz w:val="28"/>
          <w:szCs w:val="28"/>
        </w:rPr>
        <w:t>. от 09.09.2022</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от ответчика: </w:t>
      </w:r>
      <w:proofErr w:type="spellStart"/>
      <w:r w:rsidRPr="001837E1">
        <w:rPr>
          <w:rFonts w:ascii="Times New Roman" w:hAnsi="Times New Roman" w:cs="Times New Roman"/>
          <w:sz w:val="28"/>
          <w:szCs w:val="28"/>
        </w:rPr>
        <w:t>Ерегин</w:t>
      </w:r>
      <w:proofErr w:type="spellEnd"/>
      <w:r w:rsidRPr="001837E1">
        <w:rPr>
          <w:rFonts w:ascii="Times New Roman" w:hAnsi="Times New Roman" w:cs="Times New Roman"/>
          <w:sz w:val="28"/>
          <w:szCs w:val="28"/>
        </w:rPr>
        <w:t xml:space="preserve"> Н.А., </w:t>
      </w:r>
      <w:proofErr w:type="spellStart"/>
      <w:r w:rsidRPr="001837E1">
        <w:rPr>
          <w:rFonts w:ascii="Times New Roman" w:hAnsi="Times New Roman" w:cs="Times New Roman"/>
          <w:sz w:val="28"/>
          <w:szCs w:val="28"/>
        </w:rPr>
        <w:t>дов</w:t>
      </w:r>
      <w:proofErr w:type="spellEnd"/>
      <w:r w:rsidRPr="001837E1">
        <w:rPr>
          <w:rFonts w:ascii="Times New Roman" w:hAnsi="Times New Roman" w:cs="Times New Roman"/>
          <w:sz w:val="28"/>
          <w:szCs w:val="28"/>
        </w:rPr>
        <w:t xml:space="preserve">. от 03.06.2021, </w:t>
      </w:r>
      <w:proofErr w:type="spellStart"/>
      <w:r w:rsidRPr="001837E1">
        <w:rPr>
          <w:rFonts w:ascii="Times New Roman" w:hAnsi="Times New Roman" w:cs="Times New Roman"/>
          <w:sz w:val="28"/>
          <w:szCs w:val="28"/>
        </w:rPr>
        <w:t>Адамян</w:t>
      </w:r>
      <w:proofErr w:type="spellEnd"/>
      <w:r w:rsidRPr="001837E1">
        <w:rPr>
          <w:rFonts w:ascii="Times New Roman" w:hAnsi="Times New Roman" w:cs="Times New Roman"/>
          <w:sz w:val="28"/>
          <w:szCs w:val="28"/>
        </w:rPr>
        <w:t xml:space="preserve"> А.А., </w:t>
      </w:r>
      <w:proofErr w:type="spellStart"/>
      <w:r w:rsidRPr="001837E1">
        <w:rPr>
          <w:rFonts w:ascii="Times New Roman" w:hAnsi="Times New Roman" w:cs="Times New Roman"/>
          <w:sz w:val="28"/>
          <w:szCs w:val="28"/>
        </w:rPr>
        <w:t>дов</w:t>
      </w:r>
      <w:proofErr w:type="spellEnd"/>
      <w:r w:rsidRPr="001837E1">
        <w:rPr>
          <w:rFonts w:ascii="Times New Roman" w:hAnsi="Times New Roman" w:cs="Times New Roman"/>
          <w:sz w:val="28"/>
          <w:szCs w:val="28"/>
        </w:rPr>
        <w:t>. от 21.05.2021</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рассмотрев в судебном заседании кассационную жалобу</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ФКУ "</w:t>
      </w:r>
      <w:proofErr w:type="spellStart"/>
      <w:r w:rsidRPr="001837E1">
        <w:rPr>
          <w:rFonts w:ascii="Times New Roman" w:hAnsi="Times New Roman" w:cs="Times New Roman"/>
          <w:sz w:val="28"/>
          <w:szCs w:val="28"/>
        </w:rPr>
        <w:t>ГЦАХиТО</w:t>
      </w:r>
      <w:proofErr w:type="spellEnd"/>
      <w:r w:rsidRPr="001837E1">
        <w:rPr>
          <w:rFonts w:ascii="Times New Roman" w:hAnsi="Times New Roman" w:cs="Times New Roman"/>
          <w:sz w:val="28"/>
          <w:szCs w:val="28"/>
        </w:rPr>
        <w:t xml:space="preserve"> МВД России"</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на </w:t>
      </w:r>
      <w:hyperlink r:id="rId5">
        <w:r w:rsidRPr="001837E1">
          <w:rPr>
            <w:rFonts w:ascii="Times New Roman" w:hAnsi="Times New Roman" w:cs="Times New Roman"/>
            <w:sz w:val="28"/>
            <w:szCs w:val="28"/>
          </w:rPr>
          <w:t>решение</w:t>
        </w:r>
      </w:hyperlink>
      <w:r w:rsidRPr="001837E1">
        <w:rPr>
          <w:rFonts w:ascii="Times New Roman" w:hAnsi="Times New Roman" w:cs="Times New Roman"/>
          <w:sz w:val="28"/>
          <w:szCs w:val="28"/>
        </w:rPr>
        <w:t xml:space="preserve"> Арбитражного суда города Москвы</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от 26 декабря 2022 года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и </w:t>
      </w:r>
      <w:hyperlink r:id="rId6">
        <w:r w:rsidRPr="001837E1">
          <w:rPr>
            <w:rFonts w:ascii="Times New Roman" w:hAnsi="Times New Roman" w:cs="Times New Roman"/>
            <w:sz w:val="28"/>
            <w:szCs w:val="28"/>
          </w:rPr>
          <w:t>постановление</w:t>
        </w:r>
      </w:hyperlink>
      <w:r w:rsidRPr="001837E1">
        <w:rPr>
          <w:rFonts w:ascii="Times New Roman" w:hAnsi="Times New Roman" w:cs="Times New Roman"/>
          <w:sz w:val="28"/>
          <w:szCs w:val="28"/>
        </w:rPr>
        <w:t xml:space="preserve"> Девятого арбитражного апелляционного суда от 17 марта 2023 года,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принятые по иску ООО СК "</w:t>
      </w:r>
      <w:proofErr w:type="spellStart"/>
      <w:r w:rsidRPr="001837E1">
        <w:rPr>
          <w:rFonts w:ascii="Times New Roman" w:hAnsi="Times New Roman" w:cs="Times New Roman"/>
          <w:sz w:val="28"/>
          <w:szCs w:val="28"/>
        </w:rPr>
        <w:t>Стройдемсервис</w:t>
      </w:r>
      <w:proofErr w:type="spellEnd"/>
      <w:r w:rsidRPr="001837E1">
        <w:rPr>
          <w:rFonts w:ascii="Times New Roman" w:hAnsi="Times New Roman" w:cs="Times New Roman"/>
          <w:sz w:val="28"/>
          <w:szCs w:val="28"/>
        </w:rPr>
        <w:t>"</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к ФКУ "</w:t>
      </w:r>
      <w:proofErr w:type="spellStart"/>
      <w:r w:rsidRPr="001837E1">
        <w:rPr>
          <w:rFonts w:ascii="Times New Roman" w:hAnsi="Times New Roman" w:cs="Times New Roman"/>
          <w:sz w:val="28"/>
          <w:szCs w:val="28"/>
        </w:rPr>
        <w:t>ГЦАХиТО</w:t>
      </w:r>
      <w:proofErr w:type="spellEnd"/>
      <w:r w:rsidRPr="001837E1">
        <w:rPr>
          <w:rFonts w:ascii="Times New Roman" w:hAnsi="Times New Roman" w:cs="Times New Roman"/>
          <w:sz w:val="28"/>
          <w:szCs w:val="28"/>
        </w:rPr>
        <w:t xml:space="preserve"> МВД России"</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о взыскании денежных средств,</w:t>
      </w:r>
    </w:p>
    <w:p w:rsidR="00501219" w:rsidRPr="001837E1" w:rsidRDefault="00501219" w:rsidP="001837E1">
      <w:pPr>
        <w:pStyle w:val="ConsPlusNormal"/>
        <w:jc w:val="center"/>
        <w:rPr>
          <w:rFonts w:ascii="Times New Roman" w:hAnsi="Times New Roman" w:cs="Times New Roman"/>
          <w:sz w:val="28"/>
          <w:szCs w:val="28"/>
        </w:rPr>
      </w:pPr>
    </w:p>
    <w:p w:rsidR="00501219" w:rsidRPr="001837E1" w:rsidRDefault="00501219" w:rsidP="001837E1">
      <w:pPr>
        <w:pStyle w:val="ConsPlusNormal"/>
        <w:jc w:val="center"/>
        <w:rPr>
          <w:rFonts w:ascii="Times New Roman" w:hAnsi="Times New Roman" w:cs="Times New Roman"/>
          <w:sz w:val="28"/>
          <w:szCs w:val="28"/>
        </w:rPr>
      </w:pPr>
      <w:r w:rsidRPr="001837E1">
        <w:rPr>
          <w:rFonts w:ascii="Times New Roman" w:hAnsi="Times New Roman" w:cs="Times New Roman"/>
          <w:sz w:val="28"/>
          <w:szCs w:val="28"/>
        </w:rPr>
        <w:t>установил:</w:t>
      </w:r>
    </w:p>
    <w:p w:rsidR="00501219" w:rsidRPr="001837E1" w:rsidRDefault="00501219" w:rsidP="001837E1">
      <w:pPr>
        <w:pStyle w:val="ConsPlusNormal"/>
        <w:jc w:val="center"/>
        <w:rPr>
          <w:rFonts w:ascii="Times New Roman" w:hAnsi="Times New Roman" w:cs="Times New Roman"/>
          <w:sz w:val="28"/>
          <w:szCs w:val="28"/>
        </w:rPr>
      </w:pPr>
    </w:p>
    <w:p w:rsidR="00501219" w:rsidRPr="001837E1" w:rsidRDefault="00501219" w:rsidP="001837E1">
      <w:pPr>
        <w:pStyle w:val="ConsPlusNormal"/>
        <w:ind w:firstLine="540"/>
        <w:jc w:val="both"/>
        <w:rPr>
          <w:rFonts w:ascii="Times New Roman" w:hAnsi="Times New Roman" w:cs="Times New Roman"/>
          <w:sz w:val="28"/>
          <w:szCs w:val="28"/>
        </w:rPr>
      </w:pPr>
      <w:r w:rsidRPr="001837E1">
        <w:rPr>
          <w:rFonts w:ascii="Times New Roman" w:hAnsi="Times New Roman" w:cs="Times New Roman"/>
          <w:sz w:val="28"/>
          <w:szCs w:val="28"/>
        </w:rPr>
        <w:t>Иск заявлен обществом с ограниченной ответственностью Строительная компания "</w:t>
      </w:r>
      <w:proofErr w:type="spellStart"/>
      <w:r w:rsidRPr="001837E1">
        <w:rPr>
          <w:rFonts w:ascii="Times New Roman" w:hAnsi="Times New Roman" w:cs="Times New Roman"/>
          <w:sz w:val="28"/>
          <w:szCs w:val="28"/>
        </w:rPr>
        <w:t>Стройдемсервис</w:t>
      </w:r>
      <w:proofErr w:type="spellEnd"/>
      <w:r w:rsidRPr="001837E1">
        <w:rPr>
          <w:rFonts w:ascii="Times New Roman" w:hAnsi="Times New Roman" w:cs="Times New Roman"/>
          <w:sz w:val="28"/>
          <w:szCs w:val="28"/>
        </w:rPr>
        <w:t>" (далее - истец, ООО СК "</w:t>
      </w:r>
      <w:proofErr w:type="spellStart"/>
      <w:r w:rsidRPr="001837E1">
        <w:rPr>
          <w:rFonts w:ascii="Times New Roman" w:hAnsi="Times New Roman" w:cs="Times New Roman"/>
          <w:sz w:val="28"/>
          <w:szCs w:val="28"/>
        </w:rPr>
        <w:t>Стройдемсервис</w:t>
      </w:r>
      <w:proofErr w:type="spellEnd"/>
      <w:r w:rsidRPr="001837E1">
        <w:rPr>
          <w:rFonts w:ascii="Times New Roman" w:hAnsi="Times New Roman" w:cs="Times New Roman"/>
          <w:sz w:val="28"/>
          <w:szCs w:val="28"/>
        </w:rPr>
        <w:t>") к федеральному казенному учреждению "Главный центр административно-хозяйственного и транспортного обеспечения Министерства внутренних дел Российской Федерации (далее - ответчик, ФКУ "</w:t>
      </w:r>
      <w:proofErr w:type="spellStart"/>
      <w:r w:rsidRPr="001837E1">
        <w:rPr>
          <w:rFonts w:ascii="Times New Roman" w:hAnsi="Times New Roman" w:cs="Times New Roman"/>
          <w:sz w:val="28"/>
          <w:szCs w:val="28"/>
        </w:rPr>
        <w:t>ГЦАХиТО</w:t>
      </w:r>
      <w:proofErr w:type="spellEnd"/>
      <w:r w:rsidRPr="001837E1">
        <w:rPr>
          <w:rFonts w:ascii="Times New Roman" w:hAnsi="Times New Roman" w:cs="Times New Roman"/>
          <w:sz w:val="28"/>
          <w:szCs w:val="28"/>
        </w:rPr>
        <w:t xml:space="preserve"> МВД России") об </w:t>
      </w:r>
      <w:proofErr w:type="spellStart"/>
      <w:r w:rsidRPr="001837E1">
        <w:rPr>
          <w:rFonts w:ascii="Times New Roman" w:hAnsi="Times New Roman" w:cs="Times New Roman"/>
          <w:sz w:val="28"/>
          <w:szCs w:val="28"/>
        </w:rPr>
        <w:lastRenderedPageBreak/>
        <w:t>обязании</w:t>
      </w:r>
      <w:proofErr w:type="spellEnd"/>
      <w:r w:rsidRPr="001837E1">
        <w:rPr>
          <w:rFonts w:ascii="Times New Roman" w:hAnsi="Times New Roman" w:cs="Times New Roman"/>
          <w:sz w:val="28"/>
          <w:szCs w:val="28"/>
        </w:rPr>
        <w:t xml:space="preserve"> внести изменения в существенное условие контракта N 03731000161210000010001 от 26.02.2021 в связи с существенным увеличением цен на строительные ресурсы, подлежащие поставке и (или) использованию при исполнение такого контракта, в части увеличения цены до 203 425 416,37 руб., а также о взыскании суммы задолженности в размере 46 944 326,85 руб.</w:t>
      </w:r>
    </w:p>
    <w:p w:rsidR="00501219" w:rsidRPr="001837E1" w:rsidRDefault="0089085F" w:rsidP="001837E1">
      <w:pPr>
        <w:pStyle w:val="ConsPlusNormal"/>
        <w:spacing w:before="220"/>
        <w:ind w:firstLine="540"/>
        <w:jc w:val="both"/>
        <w:rPr>
          <w:rFonts w:ascii="Times New Roman" w:hAnsi="Times New Roman" w:cs="Times New Roman"/>
          <w:sz w:val="28"/>
          <w:szCs w:val="28"/>
        </w:rPr>
      </w:pPr>
      <w:hyperlink r:id="rId7">
        <w:r w:rsidR="00501219" w:rsidRPr="001837E1">
          <w:rPr>
            <w:rFonts w:ascii="Times New Roman" w:hAnsi="Times New Roman" w:cs="Times New Roman"/>
            <w:sz w:val="28"/>
            <w:szCs w:val="28"/>
          </w:rPr>
          <w:t>Решением</w:t>
        </w:r>
      </w:hyperlink>
      <w:r w:rsidR="00501219" w:rsidRPr="001837E1">
        <w:rPr>
          <w:rFonts w:ascii="Times New Roman" w:hAnsi="Times New Roman" w:cs="Times New Roman"/>
          <w:sz w:val="28"/>
          <w:szCs w:val="28"/>
        </w:rPr>
        <w:t xml:space="preserve"> Арбитражного суда города Москвы от 26.12.2022, оставленным без изменения </w:t>
      </w:r>
      <w:hyperlink r:id="rId8">
        <w:r w:rsidR="00501219" w:rsidRPr="001837E1">
          <w:rPr>
            <w:rFonts w:ascii="Times New Roman" w:hAnsi="Times New Roman" w:cs="Times New Roman"/>
            <w:sz w:val="28"/>
            <w:szCs w:val="28"/>
          </w:rPr>
          <w:t>постановлением</w:t>
        </w:r>
      </w:hyperlink>
      <w:r w:rsidR="00501219" w:rsidRPr="001837E1">
        <w:rPr>
          <w:rFonts w:ascii="Times New Roman" w:hAnsi="Times New Roman" w:cs="Times New Roman"/>
          <w:sz w:val="28"/>
          <w:szCs w:val="28"/>
        </w:rPr>
        <w:t xml:space="preserve"> Девятого арбитражного апелляционного суда от 17.03.2023, исковые требования удовлетворены.</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Не согласившись с судебными актами судов первой и апелляционной инстанций, ответчик обратился в Арбитражный суд Московского округа с кассационной жалобой, в которой указывает на нарушение судами норм материального и процессуального права, на несоответствие выводов судов фактическим обстоятельствам дела и представленным доказательствам, в связи с чем просил обжалуемые решение и </w:t>
      </w:r>
      <w:hyperlink r:id="rId9">
        <w:r w:rsidRPr="001837E1">
          <w:rPr>
            <w:rFonts w:ascii="Times New Roman" w:hAnsi="Times New Roman" w:cs="Times New Roman"/>
            <w:sz w:val="28"/>
            <w:szCs w:val="28"/>
          </w:rPr>
          <w:t>постановление</w:t>
        </w:r>
      </w:hyperlink>
      <w:r w:rsidRPr="001837E1">
        <w:rPr>
          <w:rFonts w:ascii="Times New Roman" w:hAnsi="Times New Roman" w:cs="Times New Roman"/>
          <w:sz w:val="28"/>
          <w:szCs w:val="28"/>
        </w:rPr>
        <w:t xml:space="preserve"> отменить, направить дело на новое рассмотрение в суд первой инстанции.</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В судебном заседании представители ответчика поддержали доводы своей кассационной жалобы.</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Представитель истца возражал против удовлетворения кассационной жалобы по доводам, изложенным в отзыве, приобщенном судом округа к материалам дела в порядке </w:t>
      </w:r>
      <w:hyperlink r:id="rId10">
        <w:r w:rsidRPr="001837E1">
          <w:rPr>
            <w:rFonts w:ascii="Times New Roman" w:hAnsi="Times New Roman" w:cs="Times New Roman"/>
            <w:sz w:val="28"/>
            <w:szCs w:val="28"/>
          </w:rPr>
          <w:t>статьи 279</w:t>
        </w:r>
      </w:hyperlink>
      <w:r w:rsidRPr="001837E1">
        <w:rPr>
          <w:rFonts w:ascii="Times New Roman" w:hAnsi="Times New Roman" w:cs="Times New Roman"/>
          <w:sz w:val="28"/>
          <w:szCs w:val="28"/>
        </w:rPr>
        <w:t xml:space="preserve"> АПК РФ.</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Изучив материалы дела, обсудив доводы кассационной жалобы, заслушав объяснения представителей сторон, проверив в порядке </w:t>
      </w:r>
      <w:hyperlink r:id="rId11">
        <w:r w:rsidRPr="001837E1">
          <w:rPr>
            <w:rFonts w:ascii="Times New Roman" w:hAnsi="Times New Roman" w:cs="Times New Roman"/>
            <w:sz w:val="28"/>
            <w:szCs w:val="28"/>
          </w:rPr>
          <w:t>статьи 286</w:t>
        </w:r>
      </w:hyperlink>
      <w:r w:rsidRPr="001837E1">
        <w:rPr>
          <w:rFonts w:ascii="Times New Roman" w:hAnsi="Times New Roman" w:cs="Times New Roman"/>
          <w:sz w:val="28"/>
          <w:szCs w:val="28"/>
        </w:rPr>
        <w:t xml:space="preserve"> АПК РФ правильность применения норм материального и процессуального права, а также соответствие выводов, содержащихся в обжалуемых актах, установленным по делу фактическим обстоятельствам и имеющимся в деле доказательствам, суд кассационной инстанции пришел к следующим выводам.</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Как установлено судами и следует из материалов дела, ФКУ "</w:t>
      </w:r>
      <w:proofErr w:type="spellStart"/>
      <w:r w:rsidRPr="001837E1">
        <w:rPr>
          <w:rFonts w:ascii="Times New Roman" w:hAnsi="Times New Roman" w:cs="Times New Roman"/>
          <w:sz w:val="28"/>
          <w:szCs w:val="28"/>
        </w:rPr>
        <w:t>ГЦАХиТО</w:t>
      </w:r>
      <w:proofErr w:type="spellEnd"/>
      <w:r w:rsidRPr="001837E1">
        <w:rPr>
          <w:rFonts w:ascii="Times New Roman" w:hAnsi="Times New Roman" w:cs="Times New Roman"/>
          <w:sz w:val="28"/>
          <w:szCs w:val="28"/>
        </w:rPr>
        <w:t xml:space="preserve"> МВД России" (заказчик) и ООО СК "</w:t>
      </w:r>
      <w:proofErr w:type="spellStart"/>
      <w:r w:rsidRPr="001837E1">
        <w:rPr>
          <w:rFonts w:ascii="Times New Roman" w:hAnsi="Times New Roman" w:cs="Times New Roman"/>
          <w:sz w:val="28"/>
          <w:szCs w:val="28"/>
        </w:rPr>
        <w:t>Стройдемсервис</w:t>
      </w:r>
      <w:proofErr w:type="spellEnd"/>
      <w:r w:rsidRPr="001837E1">
        <w:rPr>
          <w:rFonts w:ascii="Times New Roman" w:hAnsi="Times New Roman" w:cs="Times New Roman"/>
          <w:sz w:val="28"/>
          <w:szCs w:val="28"/>
        </w:rPr>
        <w:t>" (подрядчик) заключили государственный контракт N 03731000161210000010001 от 26.02.2021.</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Согласно пункту 1.1 контракта заказчик поручает, а подрядчик принимает на себя обязательства по выполнению работ по капитальному ремонту квартир в жилом комплексе по адресу: г. Москва, </w:t>
      </w:r>
      <w:proofErr w:type="spellStart"/>
      <w:r w:rsidRPr="001837E1">
        <w:rPr>
          <w:rFonts w:ascii="Times New Roman" w:hAnsi="Times New Roman" w:cs="Times New Roman"/>
          <w:sz w:val="28"/>
          <w:szCs w:val="28"/>
        </w:rPr>
        <w:t>Карамышевская</w:t>
      </w:r>
      <w:proofErr w:type="spellEnd"/>
      <w:r w:rsidRPr="001837E1">
        <w:rPr>
          <w:rFonts w:ascii="Times New Roman" w:hAnsi="Times New Roman" w:cs="Times New Roman"/>
          <w:sz w:val="28"/>
          <w:szCs w:val="28"/>
        </w:rPr>
        <w:t xml:space="preserve"> набережная, д. 2А, в соответствии с Техническим заданием (Приложение N 1 к контракту), Проектной документацией (Приложение N 2 к контракту), Сводным сметным расчетом (Приложение N 3) и план-графиком производства работ (Приложение N 6 к контракту), на условиях и в сроки, предусмотренные настоящим контрактом, а заказчик обязуется принять </w:t>
      </w:r>
      <w:r w:rsidRPr="001837E1">
        <w:rPr>
          <w:rFonts w:ascii="Times New Roman" w:hAnsi="Times New Roman" w:cs="Times New Roman"/>
          <w:sz w:val="28"/>
          <w:szCs w:val="28"/>
        </w:rPr>
        <w:lastRenderedPageBreak/>
        <w:t>результат выполненных работ и оплатить их в порядке и на условиях, предусмотренных контрактом.</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Пунктом 6.1 контракта стороны установили, что цена контракта составляет 156 481 089,52 руб., в том числе, НДС 20% (в редакции дополнительного соглашения N 5 от 24.11.2021). Цена является твердой.</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Срок действия контракта по 31.12.2021 (пункт 4.1 контракта).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Обязательства по контракту подрядчиком выполнены в полном объеме, что подтверждается подписанными справками о стоимости выполненных работ и затрат, актами о приемке выполненных работ, и подлежат оплате заказчиком.</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Истец направлял ответчику письма о необходимости внесения изменений в проектную документацию и цену контракта ввиду существенного увеличения цен на строительные ресурсы (исх. N 21/10-1 от 21.10.2021, N 22-10 от 22.10.2021).</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ООО СК "</w:t>
      </w:r>
      <w:proofErr w:type="spellStart"/>
      <w:r w:rsidRPr="001837E1">
        <w:rPr>
          <w:rFonts w:ascii="Times New Roman" w:hAnsi="Times New Roman" w:cs="Times New Roman"/>
          <w:sz w:val="28"/>
          <w:szCs w:val="28"/>
        </w:rPr>
        <w:t>Стройдемсервис</w:t>
      </w:r>
      <w:proofErr w:type="spellEnd"/>
      <w:r w:rsidRPr="001837E1">
        <w:rPr>
          <w:rFonts w:ascii="Times New Roman" w:hAnsi="Times New Roman" w:cs="Times New Roman"/>
          <w:sz w:val="28"/>
          <w:szCs w:val="28"/>
        </w:rPr>
        <w:t>" составлены пояснительная записка, а также сводный сметный расчет стоимости строительства в ценах по состоянию на 4 квартал 2021 года, согласно которым, стоимость работ по контракту составила 251 541 000 руб.</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Истец также обратился к независимому специалисту ООО "НЭО" с целью определения стоимости выполненных им работ по контракту в текущих ценах, которая согласно отчету составила 251 541 000 руб.</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Посчитав, что обстоятельства определения цены контракта, действующие на момент его заключения, существенно изменились, 31.08.2022 истец направил в адрес ответчика претензию, которая оставлена без ответа.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Указанные обстоятельства послужили основанием для обращения истца в суд первой инстанции с настоящим исковым заявлением об </w:t>
      </w:r>
      <w:proofErr w:type="spellStart"/>
      <w:r w:rsidRPr="001837E1">
        <w:rPr>
          <w:rFonts w:ascii="Times New Roman" w:hAnsi="Times New Roman" w:cs="Times New Roman"/>
          <w:sz w:val="28"/>
          <w:szCs w:val="28"/>
        </w:rPr>
        <w:t>обязании</w:t>
      </w:r>
      <w:proofErr w:type="spellEnd"/>
      <w:r w:rsidRPr="001837E1">
        <w:rPr>
          <w:rFonts w:ascii="Times New Roman" w:hAnsi="Times New Roman" w:cs="Times New Roman"/>
          <w:sz w:val="28"/>
          <w:szCs w:val="28"/>
        </w:rPr>
        <w:t xml:space="preserve"> внести изменения в контракт в части увеличения цены до 203 425 416,37 руб., а также о взыскании суммы задолженности в размере 46 944 326,85 руб.</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Суды при рассмотрении дела признали установленным факт того, что внесение изменений в цену контракта вызвано изменением объективных обстоятельств в виде существенного увеличения стоимости строительных работ и материалов, которые не могли предвидеть обе стороны.</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Сохранение существующих условий договора нарушает соотношение имущественных интересов подрядчика.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Суды исковые требования удовлетворили в полном объеме, указав, что в целях достижения определенности в отношениях сторон, соблюдения </w:t>
      </w:r>
      <w:r w:rsidRPr="001837E1">
        <w:rPr>
          <w:rFonts w:ascii="Times New Roman" w:hAnsi="Times New Roman" w:cs="Times New Roman"/>
          <w:sz w:val="28"/>
          <w:szCs w:val="28"/>
        </w:rPr>
        <w:lastRenderedPageBreak/>
        <w:t xml:space="preserve">баланса их интересов и стабильности гражданского оборота, руководствуясь принципами защиты прав и интересов участников гражданского оборота, при наличии всех условий, предусмотренных </w:t>
      </w:r>
      <w:hyperlink r:id="rId12">
        <w:r w:rsidRPr="001837E1">
          <w:rPr>
            <w:rFonts w:ascii="Times New Roman" w:hAnsi="Times New Roman" w:cs="Times New Roman"/>
            <w:sz w:val="28"/>
            <w:szCs w:val="28"/>
          </w:rPr>
          <w:t>пунктом 2</w:t>
        </w:r>
      </w:hyperlink>
      <w:r w:rsidRPr="001837E1">
        <w:rPr>
          <w:rFonts w:ascii="Times New Roman" w:hAnsi="Times New Roman" w:cs="Times New Roman"/>
          <w:sz w:val="28"/>
          <w:szCs w:val="28"/>
        </w:rPr>
        <w:t xml:space="preserve"> Постановления Правительства РФ от 09.08.2021 N 1315 "О внесении изменений в некоторые акты Правительства Российской Федерации" (далее - Постановление N 1315) отказ заказчика от заключения дополнительного соглашения об увеличении цены контракта является недопустимым.</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Между тем, суд кассационной инстанции не может согласиться с выводами судов ввиду неправильного применения норм материального права.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В настоящем случае между сторонами сложились спорные отношения по поводу исполнения государственного контракта от N 03731000161210000010001 от 26.02.2021, регулируемые положениями </w:t>
      </w:r>
      <w:hyperlink r:id="rId13">
        <w:r w:rsidRPr="001837E1">
          <w:rPr>
            <w:rFonts w:ascii="Times New Roman" w:hAnsi="Times New Roman" w:cs="Times New Roman"/>
            <w:sz w:val="28"/>
            <w:szCs w:val="28"/>
          </w:rPr>
          <w:t>главы 37</w:t>
        </w:r>
      </w:hyperlink>
      <w:r w:rsidRPr="001837E1">
        <w:rPr>
          <w:rFonts w:ascii="Times New Roman" w:hAnsi="Times New Roman" w:cs="Times New Roman"/>
          <w:sz w:val="28"/>
          <w:szCs w:val="28"/>
        </w:rPr>
        <w:t xml:space="preserve"> ГК РФ и Федеральным </w:t>
      </w:r>
      <w:hyperlink r:id="rId14">
        <w:r w:rsidRPr="001837E1">
          <w:rPr>
            <w:rFonts w:ascii="Times New Roman" w:hAnsi="Times New Roman" w:cs="Times New Roman"/>
            <w:sz w:val="28"/>
            <w:szCs w:val="28"/>
          </w:rPr>
          <w:t>законом</w:t>
        </w:r>
      </w:hyperlink>
      <w:r w:rsidRPr="001837E1">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N 44-ФЗ, Закон о контрактной системе).</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В соответствии с </w:t>
      </w:r>
      <w:hyperlink r:id="rId15">
        <w:r w:rsidRPr="001837E1">
          <w:rPr>
            <w:rFonts w:ascii="Times New Roman" w:hAnsi="Times New Roman" w:cs="Times New Roman"/>
            <w:sz w:val="28"/>
            <w:szCs w:val="28"/>
          </w:rPr>
          <w:t>пунктом 2 статьи 763</w:t>
        </w:r>
      </w:hyperlink>
      <w:r w:rsidRPr="001837E1">
        <w:rPr>
          <w:rFonts w:ascii="Times New Roman" w:hAnsi="Times New Roman" w:cs="Times New Roman"/>
          <w:sz w:val="28"/>
          <w:szCs w:val="28"/>
        </w:rPr>
        <w:t xml:space="preserve"> ГК РФ 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Согласно </w:t>
      </w:r>
      <w:hyperlink r:id="rId16">
        <w:r w:rsidRPr="001837E1">
          <w:rPr>
            <w:rFonts w:ascii="Times New Roman" w:hAnsi="Times New Roman" w:cs="Times New Roman"/>
            <w:sz w:val="28"/>
            <w:szCs w:val="28"/>
          </w:rPr>
          <w:t>статье 767</w:t>
        </w:r>
      </w:hyperlink>
      <w:r w:rsidRPr="001837E1">
        <w:rPr>
          <w:rFonts w:ascii="Times New Roman" w:hAnsi="Times New Roman" w:cs="Times New Roman"/>
          <w:sz w:val="28"/>
          <w:szCs w:val="28"/>
        </w:rPr>
        <w:t xml:space="preserve"> ГК РФ изменения условий государственного или муниципального контракта, не связанные с обстоятельствами уменьшения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в одностороннем порядке или по соглашению сторон допускаются в случаях, предусмотренных законом.</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Исходя из положений </w:t>
      </w:r>
      <w:hyperlink r:id="rId17">
        <w:r w:rsidRPr="001837E1">
          <w:rPr>
            <w:rFonts w:ascii="Times New Roman" w:hAnsi="Times New Roman" w:cs="Times New Roman"/>
            <w:sz w:val="28"/>
            <w:szCs w:val="28"/>
          </w:rPr>
          <w:t>статей 711</w:t>
        </w:r>
      </w:hyperlink>
      <w:r w:rsidRPr="001837E1">
        <w:rPr>
          <w:rFonts w:ascii="Times New Roman" w:hAnsi="Times New Roman" w:cs="Times New Roman"/>
          <w:sz w:val="28"/>
          <w:szCs w:val="28"/>
        </w:rPr>
        <w:t xml:space="preserve">, </w:t>
      </w:r>
      <w:hyperlink r:id="rId18">
        <w:r w:rsidRPr="001837E1">
          <w:rPr>
            <w:rFonts w:ascii="Times New Roman" w:hAnsi="Times New Roman" w:cs="Times New Roman"/>
            <w:sz w:val="28"/>
            <w:szCs w:val="28"/>
          </w:rPr>
          <w:t>720</w:t>
        </w:r>
      </w:hyperlink>
      <w:r w:rsidRPr="001837E1">
        <w:rPr>
          <w:rFonts w:ascii="Times New Roman" w:hAnsi="Times New Roman" w:cs="Times New Roman"/>
          <w:sz w:val="28"/>
          <w:szCs w:val="28"/>
        </w:rPr>
        <w:t xml:space="preserve">, </w:t>
      </w:r>
      <w:hyperlink r:id="rId19">
        <w:r w:rsidRPr="001837E1">
          <w:rPr>
            <w:rFonts w:ascii="Times New Roman" w:hAnsi="Times New Roman" w:cs="Times New Roman"/>
            <w:sz w:val="28"/>
            <w:szCs w:val="28"/>
          </w:rPr>
          <w:t>пункта 4 статьи 753</w:t>
        </w:r>
      </w:hyperlink>
      <w:r w:rsidRPr="001837E1">
        <w:rPr>
          <w:rFonts w:ascii="Times New Roman" w:hAnsi="Times New Roman" w:cs="Times New Roman"/>
          <w:sz w:val="28"/>
          <w:szCs w:val="28"/>
        </w:rPr>
        <w:t xml:space="preserve"> ГК РФ, обязанность заказчика по оплате работ наступает после сдачи ему результата работ, если иное не предусмотрено договором; надлежащим доказательством выполнения работ, их стоимости по договору подряда является акт приемки выполненных работ, как доказательство выполнения работ.</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Согласно </w:t>
      </w:r>
      <w:hyperlink r:id="rId20">
        <w:r w:rsidRPr="001837E1">
          <w:rPr>
            <w:rFonts w:ascii="Times New Roman" w:hAnsi="Times New Roman" w:cs="Times New Roman"/>
            <w:sz w:val="28"/>
            <w:szCs w:val="28"/>
          </w:rPr>
          <w:t>части 2 статьи 34</w:t>
        </w:r>
      </w:hyperlink>
      <w:r w:rsidRPr="001837E1">
        <w:rPr>
          <w:rFonts w:ascii="Times New Roman" w:hAnsi="Times New Roman" w:cs="Times New Roman"/>
          <w:sz w:val="28"/>
          <w:szCs w:val="28"/>
        </w:rPr>
        <w:t xml:space="preserve"> Закона N 44-ФЗ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w:t>
      </w:r>
      <w:r w:rsidRPr="001837E1">
        <w:rPr>
          <w:rFonts w:ascii="Times New Roman" w:hAnsi="Times New Roman" w:cs="Times New Roman"/>
          <w:sz w:val="28"/>
          <w:szCs w:val="28"/>
        </w:rPr>
        <w:lastRenderedPageBreak/>
        <w:t xml:space="preserve">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w:t>
      </w:r>
      <w:hyperlink r:id="rId21">
        <w:r w:rsidRPr="001837E1">
          <w:rPr>
            <w:rFonts w:ascii="Times New Roman" w:hAnsi="Times New Roman" w:cs="Times New Roman"/>
            <w:sz w:val="28"/>
            <w:szCs w:val="28"/>
          </w:rPr>
          <w:t>статьей</w:t>
        </w:r>
      </w:hyperlink>
      <w:r w:rsidRPr="001837E1">
        <w:rPr>
          <w:rFonts w:ascii="Times New Roman" w:hAnsi="Times New Roman" w:cs="Times New Roman"/>
          <w:sz w:val="28"/>
          <w:szCs w:val="28"/>
        </w:rPr>
        <w:t xml:space="preserve"> и </w:t>
      </w:r>
      <w:hyperlink r:id="rId22">
        <w:r w:rsidRPr="001837E1">
          <w:rPr>
            <w:rFonts w:ascii="Times New Roman" w:hAnsi="Times New Roman" w:cs="Times New Roman"/>
            <w:sz w:val="28"/>
            <w:szCs w:val="28"/>
          </w:rPr>
          <w:t>статьей 95</w:t>
        </w:r>
      </w:hyperlink>
      <w:r w:rsidRPr="001837E1">
        <w:rPr>
          <w:rFonts w:ascii="Times New Roman" w:hAnsi="Times New Roman" w:cs="Times New Roman"/>
          <w:sz w:val="28"/>
          <w:szCs w:val="28"/>
        </w:rPr>
        <w:t xml:space="preserve"> настоящего Федерального закона.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С целью поддержки заказчиков и подрядных организаций в сложившихся экономических условиях в связи с ростом стоимости строительных ресурсов в 2021 году принято </w:t>
      </w:r>
      <w:hyperlink r:id="rId23">
        <w:r w:rsidRPr="001837E1">
          <w:rPr>
            <w:rFonts w:ascii="Times New Roman" w:hAnsi="Times New Roman" w:cs="Times New Roman"/>
            <w:sz w:val="28"/>
            <w:szCs w:val="28"/>
          </w:rPr>
          <w:t>постановление</w:t>
        </w:r>
      </w:hyperlink>
      <w:r w:rsidRPr="001837E1">
        <w:rPr>
          <w:rFonts w:ascii="Times New Roman" w:hAnsi="Times New Roman" w:cs="Times New Roman"/>
          <w:sz w:val="28"/>
          <w:szCs w:val="28"/>
        </w:rPr>
        <w:t xml:space="preserve"> Правительства N 1315.</w:t>
      </w:r>
    </w:p>
    <w:p w:rsidR="00501219" w:rsidRPr="001837E1" w:rsidRDefault="0089085F" w:rsidP="001837E1">
      <w:pPr>
        <w:pStyle w:val="ConsPlusNormal"/>
        <w:spacing w:before="220"/>
        <w:ind w:firstLine="540"/>
        <w:jc w:val="both"/>
        <w:rPr>
          <w:rFonts w:ascii="Times New Roman" w:hAnsi="Times New Roman" w:cs="Times New Roman"/>
          <w:sz w:val="28"/>
          <w:szCs w:val="28"/>
        </w:rPr>
      </w:pPr>
      <w:hyperlink r:id="rId24">
        <w:r w:rsidR="00501219" w:rsidRPr="001837E1">
          <w:rPr>
            <w:rFonts w:ascii="Times New Roman" w:hAnsi="Times New Roman" w:cs="Times New Roman"/>
            <w:sz w:val="28"/>
            <w:szCs w:val="28"/>
          </w:rPr>
          <w:t>Постановлением</w:t>
        </w:r>
      </w:hyperlink>
      <w:r w:rsidR="00501219" w:rsidRPr="001837E1">
        <w:rPr>
          <w:rFonts w:ascii="Times New Roman" w:hAnsi="Times New Roman" w:cs="Times New Roman"/>
          <w:sz w:val="28"/>
          <w:szCs w:val="28"/>
        </w:rPr>
        <w:t xml:space="preserve"> N 1315 установлена возможность изменять цену действующего контракта (не более чем на 30%) стоимостью более 1 млн. руб.,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заключенного до 01.01.2022 в соответствии с </w:t>
      </w:r>
      <w:hyperlink r:id="rId25">
        <w:r w:rsidR="00501219" w:rsidRPr="001837E1">
          <w:rPr>
            <w:rFonts w:ascii="Times New Roman" w:hAnsi="Times New Roman" w:cs="Times New Roman"/>
            <w:sz w:val="28"/>
            <w:szCs w:val="28"/>
          </w:rPr>
          <w:t>Законом</w:t>
        </w:r>
      </w:hyperlink>
      <w:r w:rsidR="00501219" w:rsidRPr="001837E1">
        <w:rPr>
          <w:rFonts w:ascii="Times New Roman" w:hAnsi="Times New Roman" w:cs="Times New Roman"/>
          <w:sz w:val="28"/>
          <w:szCs w:val="28"/>
        </w:rPr>
        <w:t xml:space="preserve"> N 44-ФЗ для обеспечения федеральных нужд, в связи с ростом цен на строительные ресурсы, включая контракты, которые заключены на срок менее одного года.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При применении положений указанного </w:t>
      </w:r>
      <w:hyperlink r:id="rId26">
        <w:r w:rsidRPr="001837E1">
          <w:rPr>
            <w:rFonts w:ascii="Times New Roman" w:hAnsi="Times New Roman" w:cs="Times New Roman"/>
            <w:sz w:val="28"/>
            <w:szCs w:val="28"/>
          </w:rPr>
          <w:t>постановления</w:t>
        </w:r>
      </w:hyperlink>
      <w:r w:rsidRPr="001837E1">
        <w:rPr>
          <w:rFonts w:ascii="Times New Roman" w:hAnsi="Times New Roman" w:cs="Times New Roman"/>
          <w:sz w:val="28"/>
          <w:szCs w:val="28"/>
        </w:rPr>
        <w:t xml:space="preserve"> N 1315, положенного истцом в обоснование заявленных требований, суду необходимо было исходить из обязанности истца доказать наличие в совокупности обстоятельств, предусмотренных в </w:t>
      </w:r>
      <w:hyperlink r:id="rId27">
        <w:r w:rsidRPr="001837E1">
          <w:rPr>
            <w:rFonts w:ascii="Times New Roman" w:hAnsi="Times New Roman" w:cs="Times New Roman"/>
            <w:sz w:val="28"/>
            <w:szCs w:val="28"/>
          </w:rPr>
          <w:t>подпункте "а" пункта 2</w:t>
        </w:r>
      </w:hyperlink>
      <w:r w:rsidRPr="001837E1">
        <w:rPr>
          <w:rFonts w:ascii="Times New Roman" w:hAnsi="Times New Roman" w:cs="Times New Roman"/>
          <w:sz w:val="28"/>
          <w:szCs w:val="28"/>
        </w:rPr>
        <w:t xml:space="preserve"> Постановления N 1315, </w:t>
      </w:r>
      <w:hyperlink r:id="rId28">
        <w:r w:rsidRPr="001837E1">
          <w:rPr>
            <w:rFonts w:ascii="Times New Roman" w:hAnsi="Times New Roman" w:cs="Times New Roman"/>
            <w:sz w:val="28"/>
            <w:szCs w:val="28"/>
          </w:rPr>
          <w:t>статьей 95</w:t>
        </w:r>
      </w:hyperlink>
      <w:r w:rsidRPr="001837E1">
        <w:rPr>
          <w:rFonts w:ascii="Times New Roman" w:hAnsi="Times New Roman" w:cs="Times New Roman"/>
          <w:sz w:val="28"/>
          <w:szCs w:val="28"/>
        </w:rPr>
        <w:t xml:space="preserve"> Закона N 44-ФЗ, </w:t>
      </w:r>
      <w:hyperlink r:id="rId29">
        <w:r w:rsidRPr="001837E1">
          <w:rPr>
            <w:rFonts w:ascii="Times New Roman" w:hAnsi="Times New Roman" w:cs="Times New Roman"/>
            <w:sz w:val="28"/>
            <w:szCs w:val="28"/>
          </w:rPr>
          <w:t>статьей 451</w:t>
        </w:r>
      </w:hyperlink>
      <w:r w:rsidRPr="001837E1">
        <w:rPr>
          <w:rFonts w:ascii="Times New Roman" w:hAnsi="Times New Roman" w:cs="Times New Roman"/>
          <w:sz w:val="28"/>
          <w:szCs w:val="28"/>
        </w:rPr>
        <w:t xml:space="preserve"> ГК РФ.</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Однако, суды обеих инстанций ограничились формальным подходом по оценке сложившихся отношений сторон и поведения истца.</w:t>
      </w:r>
    </w:p>
    <w:p w:rsidR="00501219" w:rsidRPr="001837E1" w:rsidRDefault="0089085F" w:rsidP="001837E1">
      <w:pPr>
        <w:pStyle w:val="ConsPlusNormal"/>
        <w:spacing w:before="220"/>
        <w:ind w:firstLine="540"/>
        <w:jc w:val="both"/>
        <w:rPr>
          <w:rFonts w:ascii="Times New Roman" w:hAnsi="Times New Roman" w:cs="Times New Roman"/>
          <w:sz w:val="28"/>
          <w:szCs w:val="28"/>
        </w:rPr>
      </w:pPr>
      <w:hyperlink r:id="rId30">
        <w:r w:rsidR="00501219" w:rsidRPr="001837E1">
          <w:rPr>
            <w:rFonts w:ascii="Times New Roman" w:hAnsi="Times New Roman" w:cs="Times New Roman"/>
            <w:sz w:val="28"/>
            <w:szCs w:val="28"/>
          </w:rPr>
          <w:t>Пунктом 2 статьи 451</w:t>
        </w:r>
      </w:hyperlink>
      <w:r w:rsidR="00501219" w:rsidRPr="001837E1">
        <w:rPr>
          <w:rFonts w:ascii="Times New Roman" w:hAnsi="Times New Roman" w:cs="Times New Roman"/>
          <w:sz w:val="28"/>
          <w:szCs w:val="28"/>
        </w:rPr>
        <w:t xml:space="preserve"> ГК РФ определено, что,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r:id="rId31">
        <w:r w:rsidR="00501219" w:rsidRPr="001837E1">
          <w:rPr>
            <w:rFonts w:ascii="Times New Roman" w:hAnsi="Times New Roman" w:cs="Times New Roman"/>
            <w:sz w:val="28"/>
            <w:szCs w:val="28"/>
          </w:rPr>
          <w:t>пунктом 4 настоящей статьи</w:t>
        </w:r>
      </w:hyperlink>
      <w:r w:rsidR="00501219" w:rsidRPr="001837E1">
        <w:rPr>
          <w:rFonts w:ascii="Times New Roman" w:hAnsi="Times New Roman" w:cs="Times New Roman"/>
          <w:sz w:val="28"/>
          <w:szCs w:val="28"/>
        </w:rPr>
        <w:t>, изменен судом по требованию заинтересованной стороны при наличии одновременно следующих условий:</w:t>
      </w:r>
    </w:p>
    <w:p w:rsidR="00501219" w:rsidRPr="001837E1" w:rsidRDefault="0089085F" w:rsidP="001837E1">
      <w:pPr>
        <w:pStyle w:val="ConsPlusNormal"/>
        <w:spacing w:before="220"/>
        <w:ind w:firstLine="540"/>
        <w:jc w:val="both"/>
        <w:rPr>
          <w:rFonts w:ascii="Times New Roman" w:hAnsi="Times New Roman" w:cs="Times New Roman"/>
          <w:sz w:val="28"/>
          <w:szCs w:val="28"/>
        </w:rPr>
      </w:pPr>
      <w:hyperlink r:id="rId32">
        <w:r w:rsidR="00501219" w:rsidRPr="001837E1">
          <w:rPr>
            <w:rFonts w:ascii="Times New Roman" w:hAnsi="Times New Roman" w:cs="Times New Roman"/>
            <w:sz w:val="28"/>
            <w:szCs w:val="28"/>
          </w:rPr>
          <w:t>1</w:t>
        </w:r>
      </w:hyperlink>
      <w:r w:rsidR="00501219" w:rsidRPr="001837E1">
        <w:rPr>
          <w:rFonts w:ascii="Times New Roman" w:hAnsi="Times New Roman" w:cs="Times New Roman"/>
          <w:sz w:val="28"/>
          <w:szCs w:val="28"/>
        </w:rPr>
        <w:t>) в момент заключения договора стороны исходили из того, что такого изменения обстоятельств не произойдет;</w:t>
      </w:r>
    </w:p>
    <w:p w:rsidR="00501219" w:rsidRPr="001837E1" w:rsidRDefault="0089085F" w:rsidP="001837E1">
      <w:pPr>
        <w:pStyle w:val="ConsPlusNormal"/>
        <w:spacing w:before="220"/>
        <w:ind w:firstLine="540"/>
        <w:jc w:val="both"/>
        <w:rPr>
          <w:rFonts w:ascii="Times New Roman" w:hAnsi="Times New Roman" w:cs="Times New Roman"/>
          <w:sz w:val="28"/>
          <w:szCs w:val="28"/>
        </w:rPr>
      </w:pPr>
      <w:hyperlink r:id="rId33">
        <w:r w:rsidR="00501219" w:rsidRPr="001837E1">
          <w:rPr>
            <w:rFonts w:ascii="Times New Roman" w:hAnsi="Times New Roman" w:cs="Times New Roman"/>
            <w:sz w:val="28"/>
            <w:szCs w:val="28"/>
          </w:rPr>
          <w:t>2</w:t>
        </w:r>
      </w:hyperlink>
      <w:r w:rsidR="00501219" w:rsidRPr="001837E1">
        <w:rPr>
          <w:rFonts w:ascii="Times New Roman" w:hAnsi="Times New Roman" w:cs="Times New Roman"/>
          <w:sz w:val="28"/>
          <w:szCs w:val="28"/>
        </w:rPr>
        <w:t>)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501219" w:rsidRPr="001837E1" w:rsidRDefault="0089085F" w:rsidP="001837E1">
      <w:pPr>
        <w:pStyle w:val="ConsPlusNormal"/>
        <w:spacing w:before="220"/>
        <w:ind w:firstLine="540"/>
        <w:jc w:val="both"/>
        <w:rPr>
          <w:rFonts w:ascii="Times New Roman" w:hAnsi="Times New Roman" w:cs="Times New Roman"/>
          <w:sz w:val="28"/>
          <w:szCs w:val="28"/>
        </w:rPr>
      </w:pPr>
      <w:hyperlink r:id="rId34">
        <w:r w:rsidR="00501219" w:rsidRPr="001837E1">
          <w:rPr>
            <w:rFonts w:ascii="Times New Roman" w:hAnsi="Times New Roman" w:cs="Times New Roman"/>
            <w:sz w:val="28"/>
            <w:szCs w:val="28"/>
          </w:rPr>
          <w:t>3</w:t>
        </w:r>
      </w:hyperlink>
      <w:r w:rsidR="00501219" w:rsidRPr="001837E1">
        <w:rPr>
          <w:rFonts w:ascii="Times New Roman" w:hAnsi="Times New Roman" w:cs="Times New Roman"/>
          <w:sz w:val="28"/>
          <w:szCs w:val="28"/>
        </w:rPr>
        <w:t xml:space="preserve">)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w:t>
      </w:r>
      <w:r w:rsidR="00501219" w:rsidRPr="001837E1">
        <w:rPr>
          <w:rFonts w:ascii="Times New Roman" w:hAnsi="Times New Roman" w:cs="Times New Roman"/>
          <w:sz w:val="28"/>
          <w:szCs w:val="28"/>
        </w:rPr>
        <w:lastRenderedPageBreak/>
        <w:t>при заключении договора;</w:t>
      </w:r>
    </w:p>
    <w:p w:rsidR="00501219" w:rsidRPr="001837E1" w:rsidRDefault="0089085F" w:rsidP="001837E1">
      <w:pPr>
        <w:pStyle w:val="ConsPlusNormal"/>
        <w:spacing w:before="220"/>
        <w:ind w:firstLine="540"/>
        <w:jc w:val="both"/>
        <w:rPr>
          <w:rFonts w:ascii="Times New Roman" w:hAnsi="Times New Roman" w:cs="Times New Roman"/>
          <w:sz w:val="28"/>
          <w:szCs w:val="28"/>
        </w:rPr>
      </w:pPr>
      <w:hyperlink r:id="rId35">
        <w:r w:rsidR="00501219" w:rsidRPr="001837E1">
          <w:rPr>
            <w:rFonts w:ascii="Times New Roman" w:hAnsi="Times New Roman" w:cs="Times New Roman"/>
            <w:sz w:val="28"/>
            <w:szCs w:val="28"/>
          </w:rPr>
          <w:t>4</w:t>
        </w:r>
      </w:hyperlink>
      <w:r w:rsidR="00501219" w:rsidRPr="001837E1">
        <w:rPr>
          <w:rFonts w:ascii="Times New Roman" w:hAnsi="Times New Roman" w:cs="Times New Roman"/>
          <w:sz w:val="28"/>
          <w:szCs w:val="28"/>
        </w:rPr>
        <w:t>) из обычаев делового оборота или существа договора не вытекает, что риск изменения обстоятельств несет заинтересованная сторона.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При этом по </w:t>
      </w:r>
      <w:hyperlink r:id="rId36">
        <w:r w:rsidRPr="001837E1">
          <w:rPr>
            <w:rFonts w:ascii="Times New Roman" w:hAnsi="Times New Roman" w:cs="Times New Roman"/>
            <w:sz w:val="28"/>
            <w:szCs w:val="28"/>
          </w:rPr>
          <w:t>пункту 4 статьи 451</w:t>
        </w:r>
      </w:hyperlink>
      <w:r w:rsidRPr="001837E1">
        <w:rPr>
          <w:rFonts w:ascii="Times New Roman" w:hAnsi="Times New Roman" w:cs="Times New Roman"/>
          <w:sz w:val="28"/>
          <w:szCs w:val="28"/>
        </w:rPr>
        <w:t xml:space="preserve"> ГК РФ изменение договора в связи с существенным изменением обстоятельств по требованию одной из сторон возможно лишь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501219" w:rsidRPr="001837E1" w:rsidRDefault="0089085F" w:rsidP="001837E1">
      <w:pPr>
        <w:pStyle w:val="ConsPlusNormal"/>
        <w:spacing w:before="220"/>
        <w:ind w:firstLine="540"/>
        <w:jc w:val="both"/>
        <w:rPr>
          <w:rFonts w:ascii="Times New Roman" w:hAnsi="Times New Roman" w:cs="Times New Roman"/>
          <w:sz w:val="28"/>
          <w:szCs w:val="28"/>
        </w:rPr>
      </w:pPr>
      <w:hyperlink r:id="rId37">
        <w:r w:rsidR="00501219" w:rsidRPr="001837E1">
          <w:rPr>
            <w:rFonts w:ascii="Times New Roman" w:hAnsi="Times New Roman" w:cs="Times New Roman"/>
            <w:sz w:val="28"/>
            <w:szCs w:val="28"/>
          </w:rPr>
          <w:t>Пунктом 8 части 1 статьи 95</w:t>
        </w:r>
      </w:hyperlink>
      <w:r w:rsidR="00501219" w:rsidRPr="001837E1">
        <w:rPr>
          <w:rFonts w:ascii="Times New Roman" w:hAnsi="Times New Roman" w:cs="Times New Roman"/>
          <w:sz w:val="28"/>
          <w:szCs w:val="28"/>
        </w:rPr>
        <w:t xml:space="preserve"> Закона N 44-ФЗ изменение существенных условий контракта при его исполнении не допускается, за исключением их изменения по соглашению сторон, в том числе в случае, если при исполнении заключенного на срок не менее одного года контракта, предусмотренного </w:t>
      </w:r>
      <w:hyperlink r:id="rId38">
        <w:r w:rsidR="00501219" w:rsidRPr="001837E1">
          <w:rPr>
            <w:rFonts w:ascii="Times New Roman" w:hAnsi="Times New Roman" w:cs="Times New Roman"/>
            <w:sz w:val="28"/>
            <w:szCs w:val="28"/>
          </w:rPr>
          <w:t>частью 16</w:t>
        </w:r>
      </w:hyperlink>
      <w:r w:rsidR="00501219" w:rsidRPr="001837E1">
        <w:rPr>
          <w:rFonts w:ascii="Times New Roman" w:hAnsi="Times New Roman" w:cs="Times New Roman"/>
          <w:sz w:val="28"/>
          <w:szCs w:val="28"/>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39">
        <w:r w:rsidR="00501219" w:rsidRPr="001837E1">
          <w:rPr>
            <w:rFonts w:ascii="Times New Roman" w:hAnsi="Times New Roman" w:cs="Times New Roman"/>
            <w:sz w:val="28"/>
            <w:szCs w:val="28"/>
          </w:rPr>
          <w:t>частью 16.1 статьи 34</w:t>
        </w:r>
      </w:hyperlink>
      <w:r w:rsidR="00501219" w:rsidRPr="001837E1">
        <w:rPr>
          <w:rFonts w:ascii="Times New Roman" w:hAnsi="Times New Roman" w:cs="Times New Roman"/>
          <w:sz w:val="28"/>
          <w:szCs w:val="28"/>
        </w:rP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501219" w:rsidRPr="001837E1" w:rsidRDefault="0089085F" w:rsidP="001837E1">
      <w:pPr>
        <w:pStyle w:val="ConsPlusNormal"/>
        <w:spacing w:before="220"/>
        <w:ind w:firstLine="540"/>
        <w:jc w:val="both"/>
        <w:rPr>
          <w:rFonts w:ascii="Times New Roman" w:hAnsi="Times New Roman" w:cs="Times New Roman"/>
          <w:sz w:val="28"/>
          <w:szCs w:val="28"/>
        </w:rPr>
      </w:pPr>
      <w:hyperlink r:id="rId40">
        <w:r w:rsidR="00501219" w:rsidRPr="001837E1">
          <w:rPr>
            <w:rFonts w:ascii="Times New Roman" w:hAnsi="Times New Roman" w:cs="Times New Roman"/>
            <w:sz w:val="28"/>
            <w:szCs w:val="28"/>
          </w:rPr>
          <w:t>Пунктом 2</w:t>
        </w:r>
      </w:hyperlink>
      <w:r w:rsidR="00501219" w:rsidRPr="001837E1">
        <w:rPr>
          <w:rFonts w:ascii="Times New Roman" w:hAnsi="Times New Roman" w:cs="Times New Roman"/>
          <w:sz w:val="28"/>
          <w:szCs w:val="28"/>
        </w:rPr>
        <w:t xml:space="preserve"> Постановления N 1315 установлено, что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41">
        <w:r w:rsidR="00501219" w:rsidRPr="001837E1">
          <w:rPr>
            <w:rFonts w:ascii="Times New Roman" w:hAnsi="Times New Roman" w:cs="Times New Roman"/>
            <w:sz w:val="28"/>
            <w:szCs w:val="28"/>
          </w:rPr>
          <w:t>законом</w:t>
        </w:r>
      </w:hyperlink>
      <w:r w:rsidR="00501219" w:rsidRPr="001837E1">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для обеспечения федеральных нужд:</w:t>
      </w:r>
    </w:p>
    <w:p w:rsidR="00501219" w:rsidRPr="001837E1" w:rsidRDefault="0089085F" w:rsidP="001837E1">
      <w:pPr>
        <w:pStyle w:val="ConsPlusNormal"/>
        <w:spacing w:before="220"/>
        <w:ind w:firstLine="540"/>
        <w:jc w:val="both"/>
        <w:rPr>
          <w:rFonts w:ascii="Times New Roman" w:hAnsi="Times New Roman" w:cs="Times New Roman"/>
          <w:sz w:val="28"/>
          <w:szCs w:val="28"/>
        </w:rPr>
      </w:pPr>
      <w:hyperlink r:id="rId42">
        <w:r w:rsidR="00501219" w:rsidRPr="001837E1">
          <w:rPr>
            <w:rFonts w:ascii="Times New Roman" w:hAnsi="Times New Roman" w:cs="Times New Roman"/>
            <w:sz w:val="28"/>
            <w:szCs w:val="28"/>
          </w:rPr>
          <w:t>а</w:t>
        </w:r>
      </w:hyperlink>
      <w:r w:rsidR="00501219" w:rsidRPr="001837E1">
        <w:rPr>
          <w:rFonts w:ascii="Times New Roman" w:hAnsi="Times New Roman" w:cs="Times New Roman"/>
          <w:sz w:val="28"/>
          <w:szCs w:val="28"/>
        </w:rPr>
        <w:t xml:space="preserve">) допускается в соответствии с </w:t>
      </w:r>
      <w:hyperlink r:id="rId43">
        <w:r w:rsidR="00501219" w:rsidRPr="001837E1">
          <w:rPr>
            <w:rFonts w:ascii="Times New Roman" w:hAnsi="Times New Roman" w:cs="Times New Roman"/>
            <w:sz w:val="28"/>
            <w:szCs w:val="28"/>
          </w:rPr>
          <w:t>пунктом 8 части 1 статьи 95</w:t>
        </w:r>
      </w:hyperlink>
      <w:r w:rsidR="00501219" w:rsidRPr="001837E1">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изменение существенных условий контракта, стороной которого является заказчик, указанный в </w:t>
      </w:r>
      <w:hyperlink r:id="rId44">
        <w:r w:rsidR="00501219" w:rsidRPr="001837E1">
          <w:rPr>
            <w:rFonts w:ascii="Times New Roman" w:hAnsi="Times New Roman" w:cs="Times New Roman"/>
            <w:sz w:val="28"/>
            <w:szCs w:val="28"/>
          </w:rPr>
          <w:t>приложении</w:t>
        </w:r>
      </w:hyperlink>
      <w:r w:rsidR="00501219" w:rsidRPr="001837E1">
        <w:rPr>
          <w:rFonts w:ascii="Times New Roman" w:hAnsi="Times New Roman" w:cs="Times New Roman"/>
          <w:sz w:val="28"/>
          <w:szCs w:val="28"/>
        </w:rPr>
        <w:t xml:space="preserve"> к настоящему постановлению, в том числе изменение (увеличение) цены контракта, при совокупности следующих условий:</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 изменение существенных условий контракта осуществляется в пределах лимитов бюджетных обязательств, доведенных до получателя </w:t>
      </w:r>
      <w:r w:rsidRPr="001837E1">
        <w:rPr>
          <w:rFonts w:ascii="Times New Roman" w:hAnsi="Times New Roman" w:cs="Times New Roman"/>
          <w:sz w:val="28"/>
          <w:szCs w:val="28"/>
        </w:rPr>
        <w:lastRenderedPageBreak/>
        <w:t>средств федерального бюджета и бюджетов государственных внебюджетных фондов в соответствии с бюджетным законодательством Российской Федерации, на срок исполнения контракта и не приводит к увеличению срока исполнения контракта и (или) цены контракта более чем на 30 процентов;</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 размер изменения (увеличения) цены контракта определяется в порядке, установленном приказом Министерства строительства и жилищно-коммунального хозяйства Российской Федерации, а цены контракта, размер которой составляет или превышает 100 млн рублей, -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 соответствии с </w:t>
      </w:r>
      <w:hyperlink r:id="rId45">
        <w:r w:rsidRPr="001837E1">
          <w:rPr>
            <w:rFonts w:ascii="Times New Roman" w:hAnsi="Times New Roman" w:cs="Times New Roman"/>
            <w:sz w:val="28"/>
            <w:szCs w:val="28"/>
          </w:rPr>
          <w:t>пунктом 45 (14)</w:t>
        </w:r>
      </w:hyperlink>
      <w:r w:rsidRPr="001837E1">
        <w:rPr>
          <w:rFonts w:ascii="Times New Roman" w:hAnsi="Times New Roman" w:cs="Times New Roman"/>
          <w:sz w:val="28"/>
          <w:szCs w:val="28"/>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(в редакции настоящего постановления);</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контракт заключен до 01.10.2021 и обязательства по нему на дату заключения соглашения об изменении условий контракта не исполнены.</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Судом первой инстанции установлено и подрядчиком в исковом заявлении указано, что обязательства по контракту подрядчиком выполнены </w:t>
      </w:r>
      <w:r w:rsidRPr="001837E1">
        <w:rPr>
          <w:rFonts w:ascii="Times New Roman" w:hAnsi="Times New Roman" w:cs="Times New Roman"/>
          <w:sz w:val="28"/>
          <w:szCs w:val="28"/>
        </w:rPr>
        <w:lastRenderedPageBreak/>
        <w:t>в полном объеме, что подтверждается подписанными справками о стоимости выполненных работ и затрат, актами о приемке выполненных работ.</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Соглашения об увеличении цены контракта стороны не заключили. Указанное обстоятельство сторонами не оспаривалось при рассмотрении дела.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Однако, несмотря на установленные обстоятельства, суд сделал противоречивый вывод о необходимости увеличения цены контракта с 156 481 089,52 руб. до 203 425 416,37 руб. без согласия государственного заказчика.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В связи с указанным необходимая совокупность условий, предусмотренная </w:t>
      </w:r>
      <w:hyperlink r:id="rId46">
        <w:r w:rsidRPr="001837E1">
          <w:rPr>
            <w:rFonts w:ascii="Times New Roman" w:hAnsi="Times New Roman" w:cs="Times New Roman"/>
            <w:sz w:val="28"/>
            <w:szCs w:val="28"/>
          </w:rPr>
          <w:t>пунктом 2</w:t>
        </w:r>
      </w:hyperlink>
      <w:r w:rsidRPr="001837E1">
        <w:rPr>
          <w:rFonts w:ascii="Times New Roman" w:hAnsi="Times New Roman" w:cs="Times New Roman"/>
          <w:sz w:val="28"/>
          <w:szCs w:val="28"/>
        </w:rPr>
        <w:t xml:space="preserve"> Постановления N 1315, отсутствует.</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Предметом спора в настоящем деле является не (не)законность отказа государственного заказчика от увеличения цены контракта на дату заявления такого отказа, а требование истца увеличить цену контракта, в связи с чем исковые требования направлены на придание судебному решению правообразующего факта на будущее время.</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Действия сторон по исполнению государственного контракта, совершенные до вынесения судебного решения, имеют правовое значение.</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Кроме того, судом округа признается неправомерным вывод судов о том, что государственный контракт не исполнен в части оплаты на момент заявления иска, что создает основания для применения положений </w:t>
      </w:r>
      <w:hyperlink r:id="rId47">
        <w:r w:rsidRPr="001837E1">
          <w:rPr>
            <w:rFonts w:ascii="Times New Roman" w:hAnsi="Times New Roman" w:cs="Times New Roman"/>
            <w:sz w:val="28"/>
            <w:szCs w:val="28"/>
          </w:rPr>
          <w:t>Постановления</w:t>
        </w:r>
      </w:hyperlink>
      <w:r w:rsidRPr="001837E1">
        <w:rPr>
          <w:rFonts w:ascii="Times New Roman" w:hAnsi="Times New Roman" w:cs="Times New Roman"/>
          <w:sz w:val="28"/>
          <w:szCs w:val="28"/>
        </w:rPr>
        <w:t xml:space="preserve"> N 1315.</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Правовой интерес подрядчика, принявшего на себя обязательства выполнения работ и столкнувшегося с необходимостью увеличения цены контракта, заключается в затруднениях продолжить и (или) завершить исполнение контракта в части своих обязательств без дополнительного финансирования возросших расходов.</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Фактическое выполнение подрядчиком данных работ в согласованный срок до заявления требования о необходимости увеличения цены контракта само по себе образует юридический факт, исключающий возможность применения положений </w:t>
      </w:r>
      <w:hyperlink r:id="rId48">
        <w:r w:rsidRPr="001837E1">
          <w:rPr>
            <w:rFonts w:ascii="Times New Roman" w:hAnsi="Times New Roman" w:cs="Times New Roman"/>
            <w:sz w:val="28"/>
            <w:szCs w:val="28"/>
          </w:rPr>
          <w:t>постановления</w:t>
        </w:r>
      </w:hyperlink>
      <w:r w:rsidRPr="001837E1">
        <w:rPr>
          <w:rFonts w:ascii="Times New Roman" w:hAnsi="Times New Roman" w:cs="Times New Roman"/>
          <w:sz w:val="28"/>
          <w:szCs w:val="28"/>
        </w:rPr>
        <w:t xml:space="preserve"> N 1315 в связи с отсутствием предусмотренных данным </w:t>
      </w:r>
      <w:hyperlink r:id="rId49">
        <w:r w:rsidRPr="001837E1">
          <w:rPr>
            <w:rFonts w:ascii="Times New Roman" w:hAnsi="Times New Roman" w:cs="Times New Roman"/>
            <w:sz w:val="28"/>
            <w:szCs w:val="28"/>
          </w:rPr>
          <w:t>постановлением</w:t>
        </w:r>
      </w:hyperlink>
      <w:r w:rsidRPr="001837E1">
        <w:rPr>
          <w:rFonts w:ascii="Times New Roman" w:hAnsi="Times New Roman" w:cs="Times New Roman"/>
          <w:sz w:val="28"/>
          <w:szCs w:val="28"/>
        </w:rPr>
        <w:t xml:space="preserve"> условий его реализации - контракт и обязательства по нему исполнены.</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Принимая во внимание принцип равенства участников правоотношений и свободе договора, суд округа исходит из того, что само по себе изменение экономической ситуации в части увеличения роста цен строительные ресурсы является естественным следствием экономических процессов и не относится к числу обстоятельств, возникновение которых нельзя было предвидеть.</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lastRenderedPageBreak/>
        <w:t>Стороны, вступая в договорные отношения, должны прогнозировать экономическую ситуацию, в связи с чем не могли исключать вероятность роста цен строительные ресурсы в период исполнения сделки.</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Осуществление предпринимательской деятельности на свой страх и риск подразумевает, в числе прочего, и то, что возможные экономические потери не могут перекладываться на контрагентов. Вступая в коммерческие отношения, субъект самостоятельно принимает экономически значимые решения и, как правило, действует в ситуации неочевидности.</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Кроме того, в соответствии с </w:t>
      </w:r>
      <w:hyperlink r:id="rId50">
        <w:r w:rsidRPr="001837E1">
          <w:rPr>
            <w:rFonts w:ascii="Times New Roman" w:hAnsi="Times New Roman" w:cs="Times New Roman"/>
            <w:sz w:val="28"/>
            <w:szCs w:val="28"/>
          </w:rPr>
          <w:t>частью 1 статьи 95</w:t>
        </w:r>
      </w:hyperlink>
      <w:r w:rsidRPr="001837E1">
        <w:rPr>
          <w:rFonts w:ascii="Times New Roman" w:hAnsi="Times New Roman" w:cs="Times New Roman"/>
          <w:sz w:val="28"/>
          <w:szCs w:val="28"/>
        </w:rPr>
        <w:t xml:space="preserve"> 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случае, если возможность изменения условий контракта была предусмотрена документацией о закупке и контрактом.</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Суд кассационной инстанции отмечает, что риск удорожания цен, который не подпадает под категорию существенного изменения обстоятельств (</w:t>
      </w:r>
      <w:hyperlink r:id="rId51">
        <w:r w:rsidRPr="001837E1">
          <w:rPr>
            <w:rFonts w:ascii="Times New Roman" w:hAnsi="Times New Roman" w:cs="Times New Roman"/>
            <w:sz w:val="28"/>
            <w:szCs w:val="28"/>
          </w:rPr>
          <w:t>статья 451</w:t>
        </w:r>
      </w:hyperlink>
      <w:r w:rsidRPr="001837E1">
        <w:rPr>
          <w:rFonts w:ascii="Times New Roman" w:hAnsi="Times New Roman" w:cs="Times New Roman"/>
          <w:sz w:val="28"/>
          <w:szCs w:val="28"/>
        </w:rPr>
        <w:t xml:space="preserve"> ГК РФ), лежит на подрядчике, который должен нести неблагоприятные последствия удорожания материалов и (или) услуг (работ) привлекаемых им третьих лиц. Подрядчик не вправе требовать увеличения цены контракта.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На основании </w:t>
      </w:r>
      <w:hyperlink r:id="rId52">
        <w:r w:rsidRPr="001837E1">
          <w:rPr>
            <w:rFonts w:ascii="Times New Roman" w:hAnsi="Times New Roman" w:cs="Times New Roman"/>
            <w:sz w:val="28"/>
            <w:szCs w:val="28"/>
          </w:rPr>
          <w:t>частей 1</w:t>
        </w:r>
      </w:hyperlink>
      <w:r w:rsidRPr="001837E1">
        <w:rPr>
          <w:rFonts w:ascii="Times New Roman" w:hAnsi="Times New Roman" w:cs="Times New Roman"/>
          <w:sz w:val="28"/>
          <w:szCs w:val="28"/>
        </w:rPr>
        <w:t xml:space="preserve">, </w:t>
      </w:r>
      <w:hyperlink r:id="rId53">
        <w:r w:rsidRPr="001837E1">
          <w:rPr>
            <w:rFonts w:ascii="Times New Roman" w:hAnsi="Times New Roman" w:cs="Times New Roman"/>
            <w:sz w:val="28"/>
            <w:szCs w:val="28"/>
          </w:rPr>
          <w:t>2</w:t>
        </w:r>
      </w:hyperlink>
      <w:r w:rsidRPr="001837E1">
        <w:rPr>
          <w:rFonts w:ascii="Times New Roman" w:hAnsi="Times New Roman" w:cs="Times New Roman"/>
          <w:sz w:val="28"/>
          <w:szCs w:val="28"/>
        </w:rPr>
        <w:t xml:space="preserve">, </w:t>
      </w:r>
      <w:hyperlink r:id="rId54">
        <w:r w:rsidRPr="001837E1">
          <w:rPr>
            <w:rFonts w:ascii="Times New Roman" w:hAnsi="Times New Roman" w:cs="Times New Roman"/>
            <w:sz w:val="28"/>
            <w:szCs w:val="28"/>
          </w:rPr>
          <w:t>13 статьи 34</w:t>
        </w:r>
      </w:hyperlink>
      <w:r w:rsidRPr="001837E1">
        <w:rPr>
          <w:rFonts w:ascii="Times New Roman" w:hAnsi="Times New Roman" w:cs="Times New Roman"/>
          <w:sz w:val="28"/>
          <w:szCs w:val="28"/>
        </w:rPr>
        <w:t xml:space="preserve"> Закона о контрактной системе условия о предмете контракта, в том числе видах и объемах работ, а также сроках выполнения подрядчиком условий контракта, сроках оплаты заказчиком выполненных подрядчиком работ являются существенными, следовательно, не подлежат изменению произвольно.</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Изменение существенных условий контракта после его заключения не соответствует положениям </w:t>
      </w:r>
      <w:hyperlink r:id="rId55">
        <w:r w:rsidRPr="001837E1">
          <w:rPr>
            <w:rFonts w:ascii="Times New Roman" w:hAnsi="Times New Roman" w:cs="Times New Roman"/>
            <w:sz w:val="28"/>
            <w:szCs w:val="28"/>
          </w:rPr>
          <w:t>Закона</w:t>
        </w:r>
      </w:hyperlink>
      <w:r w:rsidRPr="001837E1">
        <w:rPr>
          <w:rFonts w:ascii="Times New Roman" w:hAnsi="Times New Roman" w:cs="Times New Roman"/>
          <w:sz w:val="28"/>
          <w:szCs w:val="28"/>
        </w:rPr>
        <w:t xml:space="preserve"> о контрактной системе и нарушает принципы контрактной системы в сфере закупок, так как, подавая заявки на участие в закупке, участник закупки соглашается с условиями исполнения контракта, которые были указаны в документации по закупке при ее публичном размещении в Единой информационной системе в сфере закупок. Изменение существенных условий контракта после его заключения ставят исполнителя, с которым был заключен контракт, в более выгодные условия относительно иных потенциальных участников закупки.</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Таким образом, судебная коллегия приходит к выводу о том, что в момент заключения государственного контракта истцу должно быть известно о возможности изменения рентабельности работ по контракту, при этом принял на себя обязательства, согласованные заключенным контрактом.</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На основании изложенного у суда первой инстанции отсутствовали основания для удовлетворения исковых требований подрядчика.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lastRenderedPageBreak/>
        <w:t xml:space="preserve">Кроме того, как следует из положений </w:t>
      </w:r>
      <w:hyperlink r:id="rId56">
        <w:r w:rsidRPr="001837E1">
          <w:rPr>
            <w:rFonts w:ascii="Times New Roman" w:hAnsi="Times New Roman" w:cs="Times New Roman"/>
            <w:sz w:val="28"/>
            <w:szCs w:val="28"/>
          </w:rPr>
          <w:t>статьи 716</w:t>
        </w:r>
      </w:hyperlink>
      <w:r w:rsidRPr="001837E1">
        <w:rPr>
          <w:rFonts w:ascii="Times New Roman" w:hAnsi="Times New Roman" w:cs="Times New Roman"/>
          <w:sz w:val="28"/>
          <w:szCs w:val="28"/>
        </w:rPr>
        <w:t xml:space="preserve"> ГК РФ подрядчик обязан немедленно предупредить заказчика и до получения от него указаний приостановить работу при обнаружении:</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 непригодности или недоброкачественности </w:t>
      </w:r>
      <w:proofErr w:type="gramStart"/>
      <w:r w:rsidRPr="001837E1">
        <w:rPr>
          <w:rFonts w:ascii="Times New Roman" w:hAnsi="Times New Roman" w:cs="Times New Roman"/>
          <w:sz w:val="28"/>
          <w:szCs w:val="28"/>
        </w:rPr>
        <w:t>предоставленных</w:t>
      </w:r>
      <w:proofErr w:type="gramEnd"/>
      <w:r w:rsidRPr="001837E1">
        <w:rPr>
          <w:rFonts w:ascii="Times New Roman" w:hAnsi="Times New Roman" w:cs="Times New Roman"/>
          <w:sz w:val="28"/>
          <w:szCs w:val="28"/>
        </w:rPr>
        <w:t xml:space="preserve"> заказчиком материала, оборудования, технической документации или переданной для переработки (обработки) вещи;</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возможных неблагоприятных для заказчика последствий выполнения его указаний о способе исполнения работы;</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Подрядчик, не предупредивший заказчика об обстоятельствах, указанных в </w:t>
      </w:r>
      <w:hyperlink r:id="rId57">
        <w:r w:rsidRPr="001837E1">
          <w:rPr>
            <w:rFonts w:ascii="Times New Roman" w:hAnsi="Times New Roman" w:cs="Times New Roman"/>
            <w:sz w:val="28"/>
            <w:szCs w:val="28"/>
          </w:rPr>
          <w:t>пункте 1 настоящей статьи</w:t>
        </w:r>
      </w:hyperlink>
      <w:r w:rsidRPr="001837E1">
        <w:rPr>
          <w:rFonts w:ascii="Times New Roman" w:hAnsi="Times New Roman" w:cs="Times New Roman"/>
          <w:sz w:val="28"/>
          <w:szCs w:val="28"/>
        </w:rPr>
        <w:t>,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В силу </w:t>
      </w:r>
      <w:hyperlink r:id="rId58">
        <w:r w:rsidRPr="001837E1">
          <w:rPr>
            <w:rFonts w:ascii="Times New Roman" w:hAnsi="Times New Roman" w:cs="Times New Roman"/>
            <w:sz w:val="28"/>
            <w:szCs w:val="28"/>
          </w:rPr>
          <w:t>статьи 743</w:t>
        </w:r>
      </w:hyperlink>
      <w:r w:rsidRPr="001837E1">
        <w:rPr>
          <w:rFonts w:ascii="Times New Roman" w:hAnsi="Times New Roman" w:cs="Times New Roman"/>
          <w:sz w:val="28"/>
          <w:szCs w:val="28"/>
        </w:rPr>
        <w:t xml:space="preserve"> ГК РФ подрядчик, обнаруживший в ходе </w:t>
      </w:r>
      <w:proofErr w:type="gramStart"/>
      <w:r w:rsidRPr="001837E1">
        <w:rPr>
          <w:rFonts w:ascii="Times New Roman" w:hAnsi="Times New Roman" w:cs="Times New Roman"/>
          <w:sz w:val="28"/>
          <w:szCs w:val="28"/>
        </w:rPr>
        <w:t>строительства</w:t>
      </w:r>
      <w:proofErr w:type="gramEnd"/>
      <w:r w:rsidRPr="001837E1">
        <w:rPr>
          <w:rFonts w:ascii="Times New Roman" w:hAnsi="Times New Roman" w:cs="Times New Roman"/>
          <w:sz w:val="28"/>
          <w:szCs w:val="28"/>
        </w:rPr>
        <w:t xml:space="preserve">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С учетом указанных положений норм гражданского законодательства, неправомерны выводы судов о том, что внесение изменений в цену контракта вызвано изменением объективных обстоятельств в виде существенного увеличения стоимости строительных работ и материалов, поскольку истец самостоятельно на свой риск выполнял работы, не приостановив производство работ до согласования увеличения цены с государственным заказчиком в соответствии со </w:t>
      </w:r>
      <w:hyperlink r:id="rId59">
        <w:r w:rsidRPr="001837E1">
          <w:rPr>
            <w:rFonts w:ascii="Times New Roman" w:hAnsi="Times New Roman" w:cs="Times New Roman"/>
            <w:sz w:val="28"/>
            <w:szCs w:val="28"/>
          </w:rPr>
          <w:t>статьей 716</w:t>
        </w:r>
      </w:hyperlink>
      <w:r w:rsidRPr="001837E1">
        <w:rPr>
          <w:rFonts w:ascii="Times New Roman" w:hAnsi="Times New Roman" w:cs="Times New Roman"/>
          <w:sz w:val="28"/>
          <w:szCs w:val="28"/>
        </w:rPr>
        <w:t xml:space="preserve"> ГК РФ.</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Истец, заявляя требование об увеличении цены контракта после выполнения работ, не представил доказательств реализации им права на приостановление выполнения обязательств по контракту, доказательств невозможности приостановления выполнения работ ввиду чрезвычайных, </w:t>
      </w:r>
      <w:r w:rsidRPr="001837E1">
        <w:rPr>
          <w:rFonts w:ascii="Times New Roman" w:hAnsi="Times New Roman" w:cs="Times New Roman"/>
          <w:sz w:val="28"/>
          <w:szCs w:val="28"/>
        </w:rPr>
        <w:lastRenderedPageBreak/>
        <w:t>экстренных обстоятельств, равно как и не представил доказательств неисполнения либо ненадлежащего исполнения ответчиком обязательств, предусмотренных контрактом.</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Учитывая изложенное, принимая во внимание, что судами первой и апелляционной инстанций неправильно применены нормы материального права, суд кассационной инстанции приходит к выводу о том, что решение суда первой инстанции и </w:t>
      </w:r>
      <w:hyperlink r:id="rId60">
        <w:r w:rsidRPr="001837E1">
          <w:rPr>
            <w:rFonts w:ascii="Times New Roman" w:hAnsi="Times New Roman" w:cs="Times New Roman"/>
            <w:sz w:val="28"/>
            <w:szCs w:val="28"/>
          </w:rPr>
          <w:t>постановление</w:t>
        </w:r>
      </w:hyperlink>
      <w:r w:rsidRPr="001837E1">
        <w:rPr>
          <w:rFonts w:ascii="Times New Roman" w:hAnsi="Times New Roman" w:cs="Times New Roman"/>
          <w:sz w:val="28"/>
          <w:szCs w:val="28"/>
        </w:rPr>
        <w:t xml:space="preserve"> апелляционного суда подлежат отмене.</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Согласно </w:t>
      </w:r>
      <w:hyperlink r:id="rId61">
        <w:r w:rsidRPr="001837E1">
          <w:rPr>
            <w:rFonts w:ascii="Times New Roman" w:hAnsi="Times New Roman" w:cs="Times New Roman"/>
            <w:sz w:val="28"/>
            <w:szCs w:val="28"/>
          </w:rPr>
          <w:t>пункту 2 части 1 статьи 287</w:t>
        </w:r>
      </w:hyperlink>
      <w:r w:rsidRPr="001837E1">
        <w:rPr>
          <w:rFonts w:ascii="Times New Roman" w:hAnsi="Times New Roman" w:cs="Times New Roman"/>
          <w:sz w:val="28"/>
          <w:szCs w:val="28"/>
        </w:rPr>
        <w:t xml:space="preserve"> АПК РФ суд кассационной инстанции по результатам рассмотрения кассационной жалобы вправе отменить или изменить решение суда первой инстанции и (или) постановление суда апелляционной инстанции полностью или в части и, не передавая дело на новое рассмотрение, принять новый судебный акт, если фактические обстоятельства, имеющие значение для дела, установлены арбитражным судом первой и апелляционной инстанций на основании полного и всестороннего исследования имеющихся в деле доказательств, но этим судом неправильно применена норма права.</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В связи с тем, что судами установлены все фактические обстоятельства, имеющие значение для дела, арбитражный суд кассационной инстанции, руководствуясь положениями действующего законодательства, считает возможным, не передавая спор на новое рассмотрение, решение суда первой инстанции отменить и отказать ООО СК "</w:t>
      </w:r>
      <w:proofErr w:type="spellStart"/>
      <w:r w:rsidRPr="001837E1">
        <w:rPr>
          <w:rFonts w:ascii="Times New Roman" w:hAnsi="Times New Roman" w:cs="Times New Roman"/>
          <w:sz w:val="28"/>
          <w:szCs w:val="28"/>
        </w:rPr>
        <w:t>Стройдемсервис</w:t>
      </w:r>
      <w:proofErr w:type="spellEnd"/>
      <w:r w:rsidRPr="001837E1">
        <w:rPr>
          <w:rFonts w:ascii="Times New Roman" w:hAnsi="Times New Roman" w:cs="Times New Roman"/>
          <w:sz w:val="28"/>
          <w:szCs w:val="28"/>
        </w:rPr>
        <w:t>" в удовлетворении исковых требований.</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 xml:space="preserve">Руководствуясь </w:t>
      </w:r>
      <w:hyperlink r:id="rId62">
        <w:r w:rsidRPr="001837E1">
          <w:rPr>
            <w:rFonts w:ascii="Times New Roman" w:hAnsi="Times New Roman" w:cs="Times New Roman"/>
            <w:sz w:val="28"/>
            <w:szCs w:val="28"/>
          </w:rPr>
          <w:t>статьями 284</w:t>
        </w:r>
      </w:hyperlink>
      <w:r w:rsidRPr="001837E1">
        <w:rPr>
          <w:rFonts w:ascii="Times New Roman" w:hAnsi="Times New Roman" w:cs="Times New Roman"/>
          <w:sz w:val="28"/>
          <w:szCs w:val="28"/>
        </w:rPr>
        <w:t xml:space="preserve"> - </w:t>
      </w:r>
      <w:hyperlink r:id="rId63">
        <w:r w:rsidRPr="001837E1">
          <w:rPr>
            <w:rFonts w:ascii="Times New Roman" w:hAnsi="Times New Roman" w:cs="Times New Roman"/>
            <w:sz w:val="28"/>
            <w:szCs w:val="28"/>
          </w:rPr>
          <w:t>289</w:t>
        </w:r>
      </w:hyperlink>
      <w:r w:rsidRPr="001837E1">
        <w:rPr>
          <w:rFonts w:ascii="Times New Roman" w:hAnsi="Times New Roman" w:cs="Times New Roman"/>
          <w:sz w:val="28"/>
          <w:szCs w:val="28"/>
        </w:rPr>
        <w:t xml:space="preserve"> Арбитражного процессуального кодекса Российской Федерации, суд</w:t>
      </w:r>
    </w:p>
    <w:p w:rsidR="00501219" w:rsidRPr="001837E1" w:rsidRDefault="00501219" w:rsidP="001837E1">
      <w:pPr>
        <w:pStyle w:val="ConsPlusNormal"/>
        <w:jc w:val="center"/>
        <w:rPr>
          <w:rFonts w:ascii="Times New Roman" w:hAnsi="Times New Roman" w:cs="Times New Roman"/>
          <w:sz w:val="28"/>
          <w:szCs w:val="28"/>
        </w:rPr>
      </w:pPr>
    </w:p>
    <w:p w:rsidR="00501219" w:rsidRPr="001837E1" w:rsidRDefault="00501219" w:rsidP="001837E1">
      <w:pPr>
        <w:pStyle w:val="ConsPlusNormal"/>
        <w:jc w:val="center"/>
        <w:rPr>
          <w:rFonts w:ascii="Times New Roman" w:hAnsi="Times New Roman" w:cs="Times New Roman"/>
          <w:sz w:val="28"/>
          <w:szCs w:val="28"/>
        </w:rPr>
      </w:pPr>
      <w:r w:rsidRPr="001837E1">
        <w:rPr>
          <w:rFonts w:ascii="Times New Roman" w:hAnsi="Times New Roman" w:cs="Times New Roman"/>
          <w:sz w:val="28"/>
          <w:szCs w:val="28"/>
        </w:rPr>
        <w:t>постановил:</w:t>
      </w:r>
    </w:p>
    <w:p w:rsidR="00501219" w:rsidRPr="001837E1" w:rsidRDefault="00501219" w:rsidP="001837E1">
      <w:pPr>
        <w:pStyle w:val="ConsPlusNormal"/>
        <w:jc w:val="center"/>
        <w:rPr>
          <w:rFonts w:ascii="Times New Roman" w:hAnsi="Times New Roman" w:cs="Times New Roman"/>
          <w:sz w:val="28"/>
          <w:szCs w:val="28"/>
        </w:rPr>
      </w:pPr>
    </w:p>
    <w:p w:rsidR="00501219" w:rsidRPr="001837E1" w:rsidRDefault="0089085F" w:rsidP="001837E1">
      <w:pPr>
        <w:pStyle w:val="ConsPlusNormal"/>
        <w:ind w:firstLine="540"/>
        <w:jc w:val="both"/>
        <w:rPr>
          <w:rFonts w:ascii="Times New Roman" w:hAnsi="Times New Roman" w:cs="Times New Roman"/>
          <w:sz w:val="28"/>
          <w:szCs w:val="28"/>
        </w:rPr>
      </w:pPr>
      <w:hyperlink r:id="rId64">
        <w:r w:rsidR="00501219" w:rsidRPr="001837E1">
          <w:rPr>
            <w:rFonts w:ascii="Times New Roman" w:hAnsi="Times New Roman" w:cs="Times New Roman"/>
            <w:sz w:val="28"/>
            <w:szCs w:val="28"/>
          </w:rPr>
          <w:t>решение</w:t>
        </w:r>
      </w:hyperlink>
      <w:r w:rsidR="00501219" w:rsidRPr="001837E1">
        <w:rPr>
          <w:rFonts w:ascii="Times New Roman" w:hAnsi="Times New Roman" w:cs="Times New Roman"/>
          <w:sz w:val="28"/>
          <w:szCs w:val="28"/>
        </w:rPr>
        <w:t xml:space="preserve"> Арбитражного суда города Москвы от 26 декабря 2022 года и </w:t>
      </w:r>
      <w:hyperlink r:id="rId65">
        <w:r w:rsidR="00501219" w:rsidRPr="001837E1">
          <w:rPr>
            <w:rFonts w:ascii="Times New Roman" w:hAnsi="Times New Roman" w:cs="Times New Roman"/>
            <w:sz w:val="28"/>
            <w:szCs w:val="28"/>
          </w:rPr>
          <w:t>постановление</w:t>
        </w:r>
      </w:hyperlink>
      <w:r w:rsidR="00501219" w:rsidRPr="001837E1">
        <w:rPr>
          <w:rFonts w:ascii="Times New Roman" w:hAnsi="Times New Roman" w:cs="Times New Roman"/>
          <w:sz w:val="28"/>
          <w:szCs w:val="28"/>
        </w:rPr>
        <w:t xml:space="preserve"> Девятого арбитражного апелляционного суда от 17 марта 2023 года по делу N А40-198172/22 отменить.</w:t>
      </w:r>
    </w:p>
    <w:p w:rsidR="00501219" w:rsidRPr="001837E1" w:rsidRDefault="00501219" w:rsidP="001837E1">
      <w:pPr>
        <w:pStyle w:val="ConsPlusNormal"/>
        <w:spacing w:before="220"/>
        <w:ind w:firstLine="540"/>
        <w:jc w:val="both"/>
        <w:rPr>
          <w:rFonts w:ascii="Times New Roman" w:hAnsi="Times New Roman" w:cs="Times New Roman"/>
          <w:sz w:val="28"/>
          <w:szCs w:val="28"/>
        </w:rPr>
      </w:pPr>
      <w:r w:rsidRPr="001837E1">
        <w:rPr>
          <w:rFonts w:ascii="Times New Roman" w:hAnsi="Times New Roman" w:cs="Times New Roman"/>
          <w:sz w:val="28"/>
          <w:szCs w:val="28"/>
        </w:rPr>
        <w:t>В удовлетворении иска отказать.</w:t>
      </w:r>
    </w:p>
    <w:p w:rsidR="00501219" w:rsidRPr="001837E1" w:rsidRDefault="00501219" w:rsidP="001837E1">
      <w:pPr>
        <w:pStyle w:val="ConsPlusNormal"/>
        <w:ind w:firstLine="540"/>
        <w:jc w:val="both"/>
        <w:rPr>
          <w:rFonts w:ascii="Times New Roman" w:hAnsi="Times New Roman" w:cs="Times New Roman"/>
          <w:sz w:val="28"/>
          <w:szCs w:val="28"/>
        </w:rPr>
      </w:pPr>
    </w:p>
    <w:p w:rsidR="00501219" w:rsidRPr="001837E1" w:rsidRDefault="00501219" w:rsidP="001837E1">
      <w:pPr>
        <w:pStyle w:val="ConsPlusNormal"/>
        <w:jc w:val="right"/>
        <w:rPr>
          <w:rFonts w:ascii="Times New Roman" w:hAnsi="Times New Roman" w:cs="Times New Roman"/>
          <w:sz w:val="28"/>
          <w:szCs w:val="28"/>
        </w:rPr>
      </w:pPr>
      <w:r w:rsidRPr="001837E1">
        <w:rPr>
          <w:rFonts w:ascii="Times New Roman" w:hAnsi="Times New Roman" w:cs="Times New Roman"/>
          <w:sz w:val="28"/>
          <w:szCs w:val="28"/>
        </w:rPr>
        <w:t>Председательствующий судья</w:t>
      </w:r>
    </w:p>
    <w:p w:rsidR="00501219" w:rsidRPr="001837E1" w:rsidRDefault="00501219" w:rsidP="001837E1">
      <w:pPr>
        <w:pStyle w:val="ConsPlusNormal"/>
        <w:jc w:val="right"/>
        <w:rPr>
          <w:rFonts w:ascii="Times New Roman" w:hAnsi="Times New Roman" w:cs="Times New Roman"/>
          <w:sz w:val="28"/>
          <w:szCs w:val="28"/>
        </w:rPr>
      </w:pPr>
      <w:r w:rsidRPr="001837E1">
        <w:rPr>
          <w:rFonts w:ascii="Times New Roman" w:hAnsi="Times New Roman" w:cs="Times New Roman"/>
          <w:sz w:val="28"/>
          <w:szCs w:val="28"/>
        </w:rPr>
        <w:t>С.В.НЕЧАЕВ</w:t>
      </w:r>
    </w:p>
    <w:p w:rsidR="00501219" w:rsidRPr="001837E1" w:rsidRDefault="00501219" w:rsidP="001837E1">
      <w:pPr>
        <w:pStyle w:val="ConsPlusNormal"/>
        <w:jc w:val="right"/>
        <w:rPr>
          <w:rFonts w:ascii="Times New Roman" w:hAnsi="Times New Roman" w:cs="Times New Roman"/>
          <w:sz w:val="28"/>
          <w:szCs w:val="28"/>
        </w:rPr>
      </w:pPr>
    </w:p>
    <w:p w:rsidR="00501219" w:rsidRPr="001837E1" w:rsidRDefault="00501219" w:rsidP="001837E1">
      <w:pPr>
        <w:pStyle w:val="ConsPlusNormal"/>
        <w:jc w:val="right"/>
        <w:rPr>
          <w:rFonts w:ascii="Times New Roman" w:hAnsi="Times New Roman" w:cs="Times New Roman"/>
          <w:sz w:val="28"/>
          <w:szCs w:val="28"/>
        </w:rPr>
      </w:pPr>
      <w:r w:rsidRPr="001837E1">
        <w:rPr>
          <w:rFonts w:ascii="Times New Roman" w:hAnsi="Times New Roman" w:cs="Times New Roman"/>
          <w:sz w:val="28"/>
          <w:szCs w:val="28"/>
        </w:rPr>
        <w:t>Судьи</w:t>
      </w:r>
    </w:p>
    <w:p w:rsidR="00501219" w:rsidRPr="001837E1" w:rsidRDefault="00501219" w:rsidP="001837E1">
      <w:pPr>
        <w:pStyle w:val="ConsPlusNormal"/>
        <w:jc w:val="right"/>
        <w:rPr>
          <w:rFonts w:ascii="Times New Roman" w:hAnsi="Times New Roman" w:cs="Times New Roman"/>
          <w:sz w:val="28"/>
          <w:szCs w:val="28"/>
        </w:rPr>
      </w:pPr>
      <w:r w:rsidRPr="001837E1">
        <w:rPr>
          <w:rFonts w:ascii="Times New Roman" w:hAnsi="Times New Roman" w:cs="Times New Roman"/>
          <w:sz w:val="28"/>
          <w:szCs w:val="28"/>
        </w:rPr>
        <w:t>М.П.ГОРШКОВА</w:t>
      </w:r>
    </w:p>
    <w:p w:rsidR="00501219" w:rsidRPr="001837E1" w:rsidRDefault="00501219" w:rsidP="001837E1">
      <w:pPr>
        <w:pStyle w:val="ConsPlusNormal"/>
        <w:jc w:val="right"/>
        <w:rPr>
          <w:rFonts w:ascii="Times New Roman" w:hAnsi="Times New Roman" w:cs="Times New Roman"/>
          <w:sz w:val="28"/>
          <w:szCs w:val="28"/>
        </w:rPr>
      </w:pPr>
      <w:r w:rsidRPr="001837E1">
        <w:rPr>
          <w:rFonts w:ascii="Times New Roman" w:hAnsi="Times New Roman" w:cs="Times New Roman"/>
          <w:sz w:val="28"/>
          <w:szCs w:val="28"/>
        </w:rPr>
        <w:t>Т.Ю.ГРИШИНА</w:t>
      </w:r>
    </w:p>
    <w:sectPr w:rsidR="00501219" w:rsidRPr="001837E1" w:rsidSect="007035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19"/>
    <w:rsid w:val="001837E1"/>
    <w:rsid w:val="00501219"/>
    <w:rsid w:val="0089085F"/>
    <w:rsid w:val="00C47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2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12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0121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2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12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0121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9723115BFF3CB5373112B5F1A8E12714A30D359286B924516D8D667A470F87A6D0E54295DD174E0B2F6F86A28851999AA1E1F1EE096486r9X8Q" TargetMode="External"/><Relationship Id="rId18" Type="http://schemas.openxmlformats.org/officeDocument/2006/relationships/hyperlink" Target="consultantplus://offline/ref=B49723115BFF3CB5373112B5F1A8E12714A30D359286B924516D8D667A470F87A6D0E54295DD17450E2F6F86A28851999AA1E1F1EE096486r9X8Q" TargetMode="External"/><Relationship Id="rId26" Type="http://schemas.openxmlformats.org/officeDocument/2006/relationships/hyperlink" Target="consultantplus://offline/ref=B49723115BFF3CB5373112B5F1A8E12713A60930998AB924516D8D667A470F87B4D0BD4E97DB094C0E3A39D7E4rDXEQ" TargetMode="External"/><Relationship Id="rId39" Type="http://schemas.openxmlformats.org/officeDocument/2006/relationships/hyperlink" Target="consultantplus://offline/ref=B49723115BFF3CB5373112B5F1A8E12713A709319285B924516D8D667A470F87A6D0E54290D41C1858606EDAE4DA429B9AA1E3F6F2r0X8Q" TargetMode="External"/><Relationship Id="rId21" Type="http://schemas.openxmlformats.org/officeDocument/2006/relationships/hyperlink" Target="consultantplus://offline/ref=B49723115BFF3CB5373112B5F1A8E12713A709319285B924516D8D667A470F87A6D0E54295DC134C092F6F86A28851999AA1E1F1EE096486r9X8Q" TargetMode="External"/><Relationship Id="rId34" Type="http://schemas.openxmlformats.org/officeDocument/2006/relationships/hyperlink" Target="consultantplus://offline/ref=B49723115BFF3CB5373112B5F1A8E12713A50A329085B924516D8D667A470F87A6D0E54295DE164F002F6F86A28851999AA1E1F1EE096486r9X8Q" TargetMode="External"/><Relationship Id="rId42" Type="http://schemas.openxmlformats.org/officeDocument/2006/relationships/hyperlink" Target="consultantplus://offline/ref=B49723115BFF3CB5373112B5F1A8E12713A60930998AB924516D8D667A470F87A6D0E54190D7431D4D7136D5E1C35C9C83BDE1F4rFX3Q" TargetMode="External"/><Relationship Id="rId47" Type="http://schemas.openxmlformats.org/officeDocument/2006/relationships/hyperlink" Target="consultantplus://offline/ref=B49723115BFF3CB5373112B5F1A8E12713A60930998AB924516D8D667A470F87B4D0BD4E97DB094C0E3A39D7E4rDXEQ" TargetMode="External"/><Relationship Id="rId50" Type="http://schemas.openxmlformats.org/officeDocument/2006/relationships/hyperlink" Target="consultantplus://offline/ref=B49723115BFF3CB5373112B5F1A8E12713A709319285B924516D8D667A470F87A6D0E54295DD144D092F6F86A28851999AA1E1F1EE096486r9X8Q" TargetMode="External"/><Relationship Id="rId55" Type="http://schemas.openxmlformats.org/officeDocument/2006/relationships/hyperlink" Target="consultantplus://offline/ref=B49723115BFF3CB5373112B5F1A8E12713A709319285B924516D8D667A470F87B4D0BD4E97DB094C0E3A39D7E4rDXEQ" TargetMode="External"/><Relationship Id="rId63" Type="http://schemas.openxmlformats.org/officeDocument/2006/relationships/hyperlink" Target="consultantplus://offline/ref=B49723115BFF3CB5373112B5F1A8E12713A008369681B924516D8D667A470F87A6D0E54295DD1E4D092F6F86A28851999AA1E1F1EE096486r9X8Q" TargetMode="External"/><Relationship Id="rId7" Type="http://schemas.openxmlformats.org/officeDocument/2006/relationships/hyperlink" Target="consultantplus://offline/ref=B49723115BFF3CB537311FA7EBC0B4741AA7083D968ABA71066FDC33744207D7EEC0B907C0D1154B17243CC9E4DD5Er9X8Q" TargetMode="External"/><Relationship Id="rId2" Type="http://schemas.microsoft.com/office/2007/relationships/stylesWithEffects" Target="stylesWithEffects.xml"/><Relationship Id="rId16" Type="http://schemas.openxmlformats.org/officeDocument/2006/relationships/hyperlink" Target="consultantplus://offline/ref=B49723115BFF3CB5373112B5F1A8E12714A30D359286B924516D8D667A470F87A6D0E54295DE1F4B002F6F86A28851999AA1E1F1EE096486r9X8Q" TargetMode="External"/><Relationship Id="rId29" Type="http://schemas.openxmlformats.org/officeDocument/2006/relationships/hyperlink" Target="consultantplus://offline/ref=B49723115BFF3CB5373112B5F1A8E12713A50A329085B924516D8D667A470F87A6D0E54295DE164F0A2F6F86A28851999AA1E1F1EE096486r9X8Q" TargetMode="External"/><Relationship Id="rId1" Type="http://schemas.openxmlformats.org/officeDocument/2006/relationships/styles" Target="styles.xml"/><Relationship Id="rId6" Type="http://schemas.openxmlformats.org/officeDocument/2006/relationships/hyperlink" Target="consultantplus://offline/ref=B49723115BFF3CB5373113B5F6C0B4741AA60E36908BBB77066FDC33744207D7EEC0B907C0D1154B17243CC9E4DD5Er9X8Q" TargetMode="External"/><Relationship Id="rId11" Type="http://schemas.openxmlformats.org/officeDocument/2006/relationships/hyperlink" Target="consultantplus://offline/ref=B49723115BFF3CB5373112B5F1A8E12713A008369681B924516D8D667A470F87A6D0E54295DD1F440B2F6F86A28851999AA1E1F1EE096486r9X8Q" TargetMode="External"/><Relationship Id="rId24" Type="http://schemas.openxmlformats.org/officeDocument/2006/relationships/hyperlink" Target="consultantplus://offline/ref=B49723115BFF3CB5373112B5F1A8E12713A60930998AB924516D8D667A470F87B4D0BD4E97DB094C0E3A39D7E4rDXEQ" TargetMode="External"/><Relationship Id="rId32" Type="http://schemas.openxmlformats.org/officeDocument/2006/relationships/hyperlink" Target="consultantplus://offline/ref=B49723115BFF3CB5373112B5F1A8E12713A50A329085B924516D8D667A470F87A6D0E54295DE164F0E2F6F86A28851999AA1E1F1EE096486r9X8Q" TargetMode="External"/><Relationship Id="rId37" Type="http://schemas.openxmlformats.org/officeDocument/2006/relationships/hyperlink" Target="consultantplus://offline/ref=B49723115BFF3CB5373112B5F1A8E12713A709319285B924516D8D667A470F87A6D0E5419CD416475D757F82EBDF5B859DB8FFF4F009r6X7Q" TargetMode="External"/><Relationship Id="rId40" Type="http://schemas.openxmlformats.org/officeDocument/2006/relationships/hyperlink" Target="consultantplus://offline/ref=B49723115BFF3CB5373112B5F1A8E12713A60930998AB924516D8D667A470F87A6D0E54295DC174C0F2F6F86A28851999AA1E1F1EE096486r9X8Q" TargetMode="External"/><Relationship Id="rId45" Type="http://schemas.openxmlformats.org/officeDocument/2006/relationships/hyperlink" Target="consultantplus://offline/ref=B49723115BFF3CB5373112B5F1A8E12713A50F309187B924516D8D667A470F87A6D0E5409DDA1C1858606EDAE4DA429B9AA1E3F6F2r0X8Q" TargetMode="External"/><Relationship Id="rId53" Type="http://schemas.openxmlformats.org/officeDocument/2006/relationships/hyperlink" Target="consultantplus://offline/ref=B49723115BFF3CB5373112B5F1A8E12713A709319285B924516D8D667A470F87A6D0E54297DC154C02706A93B3D05E9C83BFE6E8F20B66r8X7Q" TargetMode="External"/><Relationship Id="rId58" Type="http://schemas.openxmlformats.org/officeDocument/2006/relationships/hyperlink" Target="consultantplus://offline/ref=B49723115BFF3CB5373112B5F1A8E12714A30D359286B924516D8D667A470F87A6D0E54295DD16440C2F6F86A28851999AA1E1F1EE096486r9X8Q" TargetMode="External"/><Relationship Id="rId66" Type="http://schemas.openxmlformats.org/officeDocument/2006/relationships/fontTable" Target="fontTable.xml"/><Relationship Id="rId5" Type="http://schemas.openxmlformats.org/officeDocument/2006/relationships/hyperlink" Target="consultantplus://offline/ref=B49723115BFF3CB537311FA7EBC0B4741AA7083D968ABA71066FDC33744207D7EEC0B907C0D1154B17243CC9E4DD5Er9X8Q" TargetMode="External"/><Relationship Id="rId15" Type="http://schemas.openxmlformats.org/officeDocument/2006/relationships/hyperlink" Target="consultantplus://offline/ref=B49723115BFF3CB5373112B5F1A8E12714A30D359286B924516D8D667A470F87A6D0E54295DE1F4A002F6F86A28851999AA1E1F1EE096486r9X8Q" TargetMode="External"/><Relationship Id="rId23" Type="http://schemas.openxmlformats.org/officeDocument/2006/relationships/hyperlink" Target="consultantplus://offline/ref=B49723115BFF3CB5373112B5F1A8E12713A60930998AB924516D8D667A470F87B4D0BD4E97DB094C0E3A39D7E4rDXEQ" TargetMode="External"/><Relationship Id="rId28" Type="http://schemas.openxmlformats.org/officeDocument/2006/relationships/hyperlink" Target="consultantplus://offline/ref=B49723115BFF3CB5373112B5F1A8E12713A709319285B924516D8D667A470F87A6D0E54295DD144C002F6F86A28851999AA1E1F1EE096486r9X8Q" TargetMode="External"/><Relationship Id="rId36" Type="http://schemas.openxmlformats.org/officeDocument/2006/relationships/hyperlink" Target="consultantplus://offline/ref=B49723115BFF3CB5373112B5F1A8E12713A50A329085B924516D8D667A470F87A6D0E54295DE16480B2F6F86A28851999AA1E1F1EE096486r9X8Q" TargetMode="External"/><Relationship Id="rId49" Type="http://schemas.openxmlformats.org/officeDocument/2006/relationships/hyperlink" Target="consultantplus://offline/ref=B49723115BFF3CB5373112B5F1A8E12713A60930998AB924516D8D667A470F87B4D0BD4E97DB094C0E3A39D7E4rDXEQ" TargetMode="External"/><Relationship Id="rId57" Type="http://schemas.openxmlformats.org/officeDocument/2006/relationships/hyperlink" Target="consultantplus://offline/ref=B49723115BFF3CB5373112B5F1A8E12714A30D359286B924516D8D667A470F87A6D0E54295DD17440B2F6F86A28851999AA1E1F1EE096486r9X8Q" TargetMode="External"/><Relationship Id="rId61" Type="http://schemas.openxmlformats.org/officeDocument/2006/relationships/hyperlink" Target="consultantplus://offline/ref=B49723115BFF3CB5373112B5F1A8E12713A008369681B924516D8D667A470F87A6D0E54295DD1F44002F6F86A28851999AA1E1F1EE096486r9X8Q" TargetMode="External"/><Relationship Id="rId10" Type="http://schemas.openxmlformats.org/officeDocument/2006/relationships/hyperlink" Target="consultantplus://offline/ref=B49723115BFF3CB5373112B5F1A8E12713A008369681B924516D8D667A470F87A6D0E54295DD1F48092F6F86A28851999AA1E1F1EE096486r9X8Q" TargetMode="External"/><Relationship Id="rId19" Type="http://schemas.openxmlformats.org/officeDocument/2006/relationships/hyperlink" Target="consultantplus://offline/ref=B49723115BFF3CB5373112B5F1A8E12714A30D359286B924516D8D667A470F87A6D0E54295DD154F092F6F86A28851999AA1E1F1EE096486r9X8Q" TargetMode="External"/><Relationship Id="rId31" Type="http://schemas.openxmlformats.org/officeDocument/2006/relationships/hyperlink" Target="consultantplus://offline/ref=B49723115BFF3CB5373112B5F1A8E12713A50A329085B924516D8D667A470F87A6D0E54295DE16480B2F6F86A28851999AA1E1F1EE096486r9X8Q" TargetMode="External"/><Relationship Id="rId44" Type="http://schemas.openxmlformats.org/officeDocument/2006/relationships/hyperlink" Target="consultantplus://offline/ref=B49723115BFF3CB5373112B5F1A8E12713A60930998AB924516D8D667A470F87A6D0E54295DC174A092F6F86A28851999AA1E1F1EE096486r9X8Q" TargetMode="External"/><Relationship Id="rId52" Type="http://schemas.openxmlformats.org/officeDocument/2006/relationships/hyperlink" Target="consultantplus://offline/ref=B49723115BFF3CB5373112B5F1A8E12713A709319285B924516D8D667A470F87A6D0E54197DF10475D757F82EBDF5B859DB8FFF4F009r6X7Q" TargetMode="External"/><Relationship Id="rId60" Type="http://schemas.openxmlformats.org/officeDocument/2006/relationships/hyperlink" Target="consultantplus://offline/ref=B49723115BFF3CB5373113B5F6C0B4741AA60E36908BBB77066FDC33744207D7EEC0B907C0D1154B17243CC9E4DD5Er9X8Q" TargetMode="External"/><Relationship Id="rId65" Type="http://schemas.openxmlformats.org/officeDocument/2006/relationships/hyperlink" Target="consultantplus://offline/ref=B49723115BFF3CB5373113B5F6C0B4741AA60E36908BBB77066FDC33744207D7EEC0B907C0D1154B17243CC9E4DD5Er9X8Q" TargetMode="External"/><Relationship Id="rId4" Type="http://schemas.openxmlformats.org/officeDocument/2006/relationships/webSettings" Target="webSettings.xml"/><Relationship Id="rId9" Type="http://schemas.openxmlformats.org/officeDocument/2006/relationships/hyperlink" Target="consultantplus://offline/ref=B49723115BFF3CB5373113B5F6C0B4741AA60E36908BBB77066FDC33744207D7EEC0B907C0D1154B17243CC9E4DD5Er9X8Q" TargetMode="External"/><Relationship Id="rId14" Type="http://schemas.openxmlformats.org/officeDocument/2006/relationships/hyperlink" Target="consultantplus://offline/ref=B49723115BFF3CB5373112B5F1A8E12713A709319285B924516D8D667A470F87B4D0BD4E97DB094C0E3A39D7E4rDXEQ" TargetMode="External"/><Relationship Id="rId22" Type="http://schemas.openxmlformats.org/officeDocument/2006/relationships/hyperlink" Target="consultantplus://offline/ref=B49723115BFF3CB5373112B5F1A8E12713A709319285B924516D8D667A470F87A6D0E54295DD144C002F6F86A28851999AA1E1F1EE096486r9X8Q" TargetMode="External"/><Relationship Id="rId27" Type="http://schemas.openxmlformats.org/officeDocument/2006/relationships/hyperlink" Target="consultantplus://offline/ref=B49723115BFF3CB5373112B5F1A8E12713A60930998AB924516D8D667A470F87A6D0E54190D7431D4D7136D5E1C35C9C83BDE1F4rFX3Q" TargetMode="External"/><Relationship Id="rId30" Type="http://schemas.openxmlformats.org/officeDocument/2006/relationships/hyperlink" Target="consultantplus://offline/ref=B49723115BFF3CB5373112B5F1A8E12713A50A329085B924516D8D667A470F87A6D0E54295DE164F0F2F6F86A28851999AA1E1F1EE096486r9X8Q" TargetMode="External"/><Relationship Id="rId35" Type="http://schemas.openxmlformats.org/officeDocument/2006/relationships/hyperlink" Target="consultantplus://offline/ref=B49723115BFF3CB5373112B5F1A8E12713A50A329085B924516D8D667A470F87A6D0E54295D4134502706A93B3D05E9C83BFE6E8F20B66r8X7Q" TargetMode="External"/><Relationship Id="rId43" Type="http://schemas.openxmlformats.org/officeDocument/2006/relationships/hyperlink" Target="consultantplus://offline/ref=B49723115BFF3CB5373112B5F1A8E12713A709319285B924516D8D667A470F87A6D0E5419CD416475D757F82EBDF5B859DB8FFF4F009r6X7Q" TargetMode="External"/><Relationship Id="rId48" Type="http://schemas.openxmlformats.org/officeDocument/2006/relationships/hyperlink" Target="consultantplus://offline/ref=B49723115BFF3CB5373112B5F1A8E12713A60930998AB924516D8D667A470F87B4D0BD4E97DB094C0E3A39D7E4rDXEQ" TargetMode="External"/><Relationship Id="rId56" Type="http://schemas.openxmlformats.org/officeDocument/2006/relationships/hyperlink" Target="consultantplus://offline/ref=B49723115BFF3CB5373112B5F1A8E12714A30D359286B924516D8D667A470F87A6D0E54295DD1744082F6F86A28851999AA1E1F1EE096486r9X8Q" TargetMode="External"/><Relationship Id="rId64" Type="http://schemas.openxmlformats.org/officeDocument/2006/relationships/hyperlink" Target="consultantplus://offline/ref=B49723115BFF3CB537311FA7EBC0B4741AA7083D968ABA71066FDC33744207D7EEC0B907C0D1154B17243CC9E4DD5Er9X8Q" TargetMode="External"/><Relationship Id="rId8" Type="http://schemas.openxmlformats.org/officeDocument/2006/relationships/hyperlink" Target="consultantplus://offline/ref=B49723115BFF3CB5373113B5F6C0B4741AA60E36908BBB77066FDC33744207D7EEC0B907C0D1154B17243CC9E4DD5Er9X8Q" TargetMode="External"/><Relationship Id="rId51" Type="http://schemas.openxmlformats.org/officeDocument/2006/relationships/hyperlink" Target="consultantplus://offline/ref=B49723115BFF3CB5373112B5F1A8E12713A50A329085B924516D8D667A470F87A6D0E54295DE164F0A2F6F86A28851999AA1E1F1EE096486r9X8Q" TargetMode="External"/><Relationship Id="rId3" Type="http://schemas.openxmlformats.org/officeDocument/2006/relationships/settings" Target="settings.xml"/><Relationship Id="rId12" Type="http://schemas.openxmlformats.org/officeDocument/2006/relationships/hyperlink" Target="consultantplus://offline/ref=B49723115BFF3CB5373112B5F1A8E12713A60930998AB924516D8D667A470F87A6D0E54295DC174C0F2F6F86A28851999AA1E1F1EE096486r9X8Q" TargetMode="External"/><Relationship Id="rId17" Type="http://schemas.openxmlformats.org/officeDocument/2006/relationships/hyperlink" Target="consultantplus://offline/ref=B49723115BFF3CB5373112B5F1A8E12714A30D359286B924516D8D667A470F87A6D0E54295DD174A0F2F6F86A28851999AA1E1F1EE096486r9X8Q" TargetMode="External"/><Relationship Id="rId25" Type="http://schemas.openxmlformats.org/officeDocument/2006/relationships/hyperlink" Target="consultantplus://offline/ref=B49723115BFF3CB5373112B5F1A8E12713A709319285B924516D8D667A470F87B4D0BD4E97DB094C0E3A39D7E4rDXEQ" TargetMode="External"/><Relationship Id="rId33" Type="http://schemas.openxmlformats.org/officeDocument/2006/relationships/hyperlink" Target="consultantplus://offline/ref=B49723115BFF3CB5373112B5F1A8E12713A50A329085B924516D8D667A470F87A6D0E54295DE164F012F6F86A28851999AA1E1F1EE096486r9X8Q" TargetMode="External"/><Relationship Id="rId38" Type="http://schemas.openxmlformats.org/officeDocument/2006/relationships/hyperlink" Target="consultantplus://offline/ref=B49723115BFF3CB5373112B5F1A8E12713A709319285B924516D8D667A470F87A6D0E54297DC144802706A93B3D05E9C83BFE6E8F20B66r8X7Q" TargetMode="External"/><Relationship Id="rId46" Type="http://schemas.openxmlformats.org/officeDocument/2006/relationships/hyperlink" Target="consultantplus://offline/ref=B49723115BFF3CB5373112B5F1A8E12713A60930998AB924516D8D667A470F87A6D0E54295DC174C0F2F6F86A28851999AA1E1F1EE096486r9X8Q" TargetMode="External"/><Relationship Id="rId59" Type="http://schemas.openxmlformats.org/officeDocument/2006/relationships/hyperlink" Target="consultantplus://offline/ref=B49723115BFF3CB5373112B5F1A8E12714A30D359286B924516D8D667A470F87A6D0E54295DD1744082F6F86A28851999AA1E1F1EE096486r9X8Q" TargetMode="External"/><Relationship Id="rId67" Type="http://schemas.openxmlformats.org/officeDocument/2006/relationships/theme" Target="theme/theme1.xml"/><Relationship Id="rId20" Type="http://schemas.openxmlformats.org/officeDocument/2006/relationships/hyperlink" Target="consultantplus://offline/ref=B49723115BFF3CB5373112B5F1A8E12713A709319285B924516D8D667A470F87A6D0E54297DC154C02706A93B3D05E9C83BFE6E8F20B66r8X7Q" TargetMode="External"/><Relationship Id="rId41" Type="http://schemas.openxmlformats.org/officeDocument/2006/relationships/hyperlink" Target="consultantplus://offline/ref=B49723115BFF3CB5373112B5F1A8E12713A709319285B924516D8D667A470F87B4D0BD4E97DB094C0E3A39D7E4rDXEQ" TargetMode="External"/><Relationship Id="rId54" Type="http://schemas.openxmlformats.org/officeDocument/2006/relationships/hyperlink" Target="consultantplus://offline/ref=B49723115BFF3CB5373112B5F1A8E12713A709319285B924516D8D667A470F87A6D0E54797D91C1858606EDAE4DA429B9AA1E3F6F2r0X8Q" TargetMode="External"/><Relationship Id="rId62" Type="http://schemas.openxmlformats.org/officeDocument/2006/relationships/hyperlink" Target="consultantplus://offline/ref=B49723115BFF3CB5373112B5F1A8E12713A008369681B924516D8D667A470F87A6D0E54295DD1F4B0F2F6F86A28851999AA1E1F1EE096486r9X8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5173</Words>
  <Characters>29491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Шумченко Дмитрий Николаевич</dc:creator>
  <cp:lastModifiedBy>Людмила Килькинова</cp:lastModifiedBy>
  <cp:revision>2</cp:revision>
  <dcterms:created xsi:type="dcterms:W3CDTF">2023-08-31T13:53:00Z</dcterms:created>
  <dcterms:modified xsi:type="dcterms:W3CDTF">2023-08-31T13:53:00Z</dcterms:modified>
</cp:coreProperties>
</file>